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82" w:rsidRPr="004013D5" w:rsidRDefault="00362282" w:rsidP="0036228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right"/>
        <w:textAlignment w:val="baseline"/>
        <w:rPr>
          <w:rFonts w:eastAsia="Times New Roman"/>
          <w:b/>
          <w:sz w:val="29"/>
          <w:szCs w:val="29"/>
        </w:rPr>
      </w:pPr>
      <w:proofErr w:type="gramStart"/>
      <w:r w:rsidRPr="004013D5">
        <w:rPr>
          <w:rFonts w:eastAsia="Times New Roman"/>
          <w:b/>
          <w:sz w:val="29"/>
          <w:szCs w:val="29"/>
        </w:rPr>
        <w:t>P6142.101(</w:t>
      </w:r>
      <w:proofErr w:type="gramEnd"/>
      <w:r w:rsidRPr="004013D5">
        <w:rPr>
          <w:rFonts w:eastAsia="Times New Roman"/>
          <w:b/>
          <w:sz w:val="29"/>
          <w:szCs w:val="29"/>
        </w:rPr>
        <w:t>a)</w:t>
      </w:r>
    </w:p>
    <w:p w:rsidR="00362282" w:rsidRPr="00362282" w:rsidRDefault="00362282" w:rsidP="0036228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textAlignment w:val="baseline"/>
        <w:rPr>
          <w:rFonts w:eastAsia="Times New Roman"/>
          <w:szCs w:val="20"/>
        </w:rPr>
      </w:pPr>
    </w:p>
    <w:p w:rsidR="00362282" w:rsidRPr="004013D5" w:rsidRDefault="00362282" w:rsidP="0036228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szCs w:val="24"/>
        </w:rPr>
      </w:pPr>
    </w:p>
    <w:p w:rsidR="00362282" w:rsidRPr="004013D5" w:rsidRDefault="00362282" w:rsidP="0036228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b/>
          <w:sz w:val="29"/>
          <w:szCs w:val="29"/>
        </w:rPr>
      </w:pPr>
      <w:r w:rsidRPr="004013D5">
        <w:rPr>
          <w:rFonts w:eastAsia="Times New Roman"/>
          <w:b/>
          <w:sz w:val="29"/>
          <w:szCs w:val="29"/>
        </w:rPr>
        <w:t>Instruction</w:t>
      </w:r>
    </w:p>
    <w:p w:rsidR="00362282" w:rsidRPr="004013D5" w:rsidRDefault="00362282" w:rsidP="0036228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szCs w:val="20"/>
        </w:rPr>
      </w:pPr>
    </w:p>
    <w:p w:rsidR="00362282" w:rsidRPr="004013D5" w:rsidRDefault="00362282" w:rsidP="0036228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szCs w:val="20"/>
        </w:rPr>
      </w:pPr>
      <w:r w:rsidRPr="004013D5">
        <w:rPr>
          <w:rFonts w:eastAsia="Times New Roman"/>
          <w:b/>
          <w:szCs w:val="20"/>
        </w:rPr>
        <w:t>Student Nutrition and Physical Activity (School Wellness Policy)</w:t>
      </w:r>
    </w:p>
    <w:p w:rsidR="005B54B2" w:rsidRDefault="005B54B2" w:rsidP="0066490F"/>
    <w:p w:rsidR="00DD4155" w:rsidRDefault="004811A2" w:rsidP="007B350F">
      <w:pPr>
        <w:shd w:val="clear" w:color="auto" w:fill="FFFFFF"/>
        <w:rPr>
          <w:w w:val="110"/>
          <w:szCs w:val="24"/>
        </w:rPr>
      </w:pPr>
      <w:r>
        <w:rPr>
          <w:w w:val="103"/>
          <w:szCs w:val="24"/>
        </w:rPr>
        <w:t xml:space="preserve">Putnam School District (here to referred to as the District) is committed to the optimal development of every student.  </w:t>
      </w:r>
      <w:r w:rsidR="00C17B3B" w:rsidRPr="0087149B">
        <w:rPr>
          <w:w w:val="104"/>
          <w:szCs w:val="24"/>
        </w:rPr>
        <w:t>The</w:t>
      </w:r>
      <w:r w:rsidR="00B95D48" w:rsidRPr="0087149B">
        <w:rPr>
          <w:w w:val="104"/>
          <w:szCs w:val="24"/>
        </w:rPr>
        <w:t xml:space="preserve"> District believes </w:t>
      </w:r>
      <w:r w:rsidR="00C17B3B" w:rsidRPr="0087149B">
        <w:rPr>
          <w:w w:val="103"/>
          <w:szCs w:val="24"/>
        </w:rPr>
        <w:t xml:space="preserve">that </w:t>
      </w:r>
      <w:r w:rsidR="00C17B3B" w:rsidRPr="0087149B">
        <w:rPr>
          <w:w w:val="104"/>
          <w:szCs w:val="24"/>
        </w:rPr>
        <w:t xml:space="preserve">for students </w:t>
      </w:r>
      <w:r w:rsidR="00C17B3B" w:rsidRPr="0087149B">
        <w:rPr>
          <w:w w:val="99"/>
          <w:szCs w:val="24"/>
        </w:rPr>
        <w:t xml:space="preserve">to </w:t>
      </w:r>
      <w:r w:rsidR="00C17B3B" w:rsidRPr="0087149B">
        <w:rPr>
          <w:w w:val="107"/>
          <w:szCs w:val="24"/>
        </w:rPr>
        <w:t xml:space="preserve">have </w:t>
      </w:r>
      <w:r w:rsidR="00C17B3B" w:rsidRPr="0087149B">
        <w:rPr>
          <w:w w:val="105"/>
          <w:szCs w:val="24"/>
        </w:rPr>
        <w:t xml:space="preserve">the </w:t>
      </w:r>
      <w:r w:rsidR="00C17B3B" w:rsidRPr="0087149B">
        <w:rPr>
          <w:spacing w:val="-3"/>
          <w:w w:val="114"/>
          <w:szCs w:val="24"/>
        </w:rPr>
        <w:t>opportunity</w:t>
      </w:r>
      <w:r w:rsidR="00C17B3B" w:rsidRPr="0087149B">
        <w:rPr>
          <w:w w:val="114"/>
          <w:szCs w:val="24"/>
        </w:rPr>
        <w:t xml:space="preserve"> </w:t>
      </w:r>
      <w:r w:rsidR="00C17B3B" w:rsidRPr="0087149B">
        <w:rPr>
          <w:w w:val="104"/>
          <w:szCs w:val="24"/>
        </w:rPr>
        <w:t xml:space="preserve">to </w:t>
      </w:r>
      <w:r w:rsidR="00C17B3B" w:rsidRPr="0087149B">
        <w:rPr>
          <w:spacing w:val="-1"/>
          <w:w w:val="105"/>
          <w:szCs w:val="24"/>
        </w:rPr>
        <w:t>achieve</w:t>
      </w:r>
      <w:r w:rsidR="00C17B3B" w:rsidRPr="0087149B">
        <w:rPr>
          <w:w w:val="105"/>
          <w:szCs w:val="24"/>
        </w:rPr>
        <w:t xml:space="preserve"> </w:t>
      </w:r>
      <w:r w:rsidR="00C17B3B" w:rsidRPr="0087149B">
        <w:rPr>
          <w:w w:val="109"/>
          <w:szCs w:val="24"/>
        </w:rPr>
        <w:t xml:space="preserve">personal, </w:t>
      </w:r>
      <w:r w:rsidR="004012BE" w:rsidRPr="0087149B">
        <w:rPr>
          <w:w w:val="106"/>
          <w:szCs w:val="24"/>
        </w:rPr>
        <w:t xml:space="preserve">academic, developmental, </w:t>
      </w:r>
      <w:r w:rsidR="00C17B3B" w:rsidRPr="0087149B">
        <w:rPr>
          <w:w w:val="106"/>
          <w:szCs w:val="24"/>
        </w:rPr>
        <w:t xml:space="preserve">and </w:t>
      </w:r>
      <w:r w:rsidR="00C17B3B" w:rsidRPr="0087149B">
        <w:rPr>
          <w:spacing w:val="-3"/>
          <w:w w:val="109"/>
          <w:szCs w:val="24"/>
        </w:rPr>
        <w:t>social</w:t>
      </w:r>
      <w:r w:rsidR="00C17B3B" w:rsidRPr="0087149B">
        <w:rPr>
          <w:w w:val="109"/>
          <w:szCs w:val="24"/>
        </w:rPr>
        <w:t xml:space="preserve"> </w:t>
      </w:r>
      <w:r w:rsidR="00C17B3B" w:rsidRPr="0087149B">
        <w:rPr>
          <w:w w:val="104"/>
          <w:szCs w:val="24"/>
        </w:rPr>
        <w:t xml:space="preserve">success, </w:t>
      </w:r>
      <w:r w:rsidR="00C17B3B" w:rsidRPr="0087149B">
        <w:rPr>
          <w:w w:val="105"/>
          <w:szCs w:val="24"/>
        </w:rPr>
        <w:t xml:space="preserve">we </w:t>
      </w:r>
      <w:r w:rsidR="00C17B3B" w:rsidRPr="0087149B">
        <w:rPr>
          <w:w w:val="104"/>
          <w:szCs w:val="24"/>
        </w:rPr>
        <w:t xml:space="preserve">need </w:t>
      </w:r>
      <w:r w:rsidR="00C17B3B" w:rsidRPr="0087149B">
        <w:rPr>
          <w:w w:val="109"/>
          <w:szCs w:val="24"/>
        </w:rPr>
        <w:t xml:space="preserve">to </w:t>
      </w:r>
      <w:r w:rsidR="00C17B3B" w:rsidRPr="0087149B">
        <w:rPr>
          <w:w w:val="104"/>
          <w:szCs w:val="24"/>
        </w:rPr>
        <w:t xml:space="preserve">create </w:t>
      </w:r>
      <w:r w:rsidR="00C17B3B" w:rsidRPr="0087149B">
        <w:rPr>
          <w:w w:val="103"/>
          <w:szCs w:val="24"/>
        </w:rPr>
        <w:t xml:space="preserve">positive, </w:t>
      </w:r>
      <w:r w:rsidR="00C17B3B" w:rsidRPr="0087149B">
        <w:rPr>
          <w:w w:val="104"/>
          <w:szCs w:val="24"/>
        </w:rPr>
        <w:t>safe,</w:t>
      </w:r>
      <w:r w:rsidR="00C17B3B" w:rsidRPr="0087149B">
        <w:rPr>
          <w:spacing w:val="-12"/>
          <w:w w:val="104"/>
          <w:szCs w:val="24"/>
        </w:rPr>
        <w:t xml:space="preserve"> </w:t>
      </w:r>
      <w:r w:rsidR="00C17B3B" w:rsidRPr="0087149B">
        <w:rPr>
          <w:spacing w:val="-6"/>
          <w:w w:val="115"/>
          <w:szCs w:val="24"/>
        </w:rPr>
        <w:t>and</w:t>
      </w:r>
      <w:r w:rsidR="00C17B3B" w:rsidRPr="0087149B">
        <w:rPr>
          <w:spacing w:val="-29"/>
          <w:w w:val="115"/>
          <w:szCs w:val="24"/>
        </w:rPr>
        <w:t xml:space="preserve"> </w:t>
      </w:r>
      <w:r w:rsidR="00C17B3B" w:rsidRPr="0087149B">
        <w:rPr>
          <w:spacing w:val="-2"/>
          <w:w w:val="107"/>
          <w:szCs w:val="24"/>
        </w:rPr>
        <w:t>health-promoting</w:t>
      </w:r>
      <w:r w:rsidR="00C17B3B" w:rsidRPr="0087149B">
        <w:rPr>
          <w:spacing w:val="-31"/>
          <w:w w:val="107"/>
          <w:szCs w:val="24"/>
        </w:rPr>
        <w:t xml:space="preserve"> </w:t>
      </w:r>
      <w:r w:rsidR="00C17B3B" w:rsidRPr="0087149B">
        <w:rPr>
          <w:spacing w:val="-4"/>
          <w:w w:val="119"/>
          <w:szCs w:val="24"/>
        </w:rPr>
        <w:t>learning</w:t>
      </w:r>
      <w:r w:rsidR="00C17B3B" w:rsidRPr="0087149B">
        <w:rPr>
          <w:spacing w:val="-32"/>
          <w:w w:val="119"/>
          <w:szCs w:val="24"/>
        </w:rPr>
        <w:t xml:space="preserve"> </w:t>
      </w:r>
      <w:r w:rsidR="00C17B3B" w:rsidRPr="0087149B">
        <w:rPr>
          <w:spacing w:val="-1"/>
          <w:w w:val="106"/>
          <w:szCs w:val="24"/>
        </w:rPr>
        <w:t>environments</w:t>
      </w:r>
      <w:r w:rsidR="00C17B3B" w:rsidRPr="0087149B">
        <w:rPr>
          <w:spacing w:val="-10"/>
          <w:w w:val="106"/>
          <w:szCs w:val="24"/>
        </w:rPr>
        <w:t xml:space="preserve"> </w:t>
      </w:r>
      <w:r w:rsidR="00C17B3B" w:rsidRPr="0087149B">
        <w:rPr>
          <w:w w:val="103"/>
          <w:szCs w:val="24"/>
        </w:rPr>
        <w:t>at</w:t>
      </w:r>
      <w:r w:rsidR="004D133C" w:rsidRPr="0087149B">
        <w:rPr>
          <w:w w:val="103"/>
          <w:szCs w:val="24"/>
        </w:rPr>
        <w:t xml:space="preserve"> every level, in </w:t>
      </w:r>
      <w:r w:rsidR="00C17B3B" w:rsidRPr="0087149B">
        <w:rPr>
          <w:w w:val="103"/>
          <w:szCs w:val="24"/>
        </w:rPr>
        <w:t>every</w:t>
      </w:r>
      <w:r w:rsidR="00C17B3B" w:rsidRPr="0087149B">
        <w:rPr>
          <w:spacing w:val="-6"/>
          <w:w w:val="103"/>
          <w:szCs w:val="24"/>
        </w:rPr>
        <w:t xml:space="preserve"> </w:t>
      </w:r>
      <w:r w:rsidR="00C17B3B" w:rsidRPr="0087149B">
        <w:rPr>
          <w:w w:val="103"/>
          <w:szCs w:val="24"/>
        </w:rPr>
        <w:t>setting,</w:t>
      </w:r>
      <w:r w:rsidR="00C17B3B" w:rsidRPr="0087149B">
        <w:rPr>
          <w:spacing w:val="-14"/>
          <w:w w:val="103"/>
          <w:szCs w:val="24"/>
        </w:rPr>
        <w:t xml:space="preserve"> </w:t>
      </w:r>
      <w:r w:rsidR="00C17B3B" w:rsidRPr="0087149B">
        <w:rPr>
          <w:w w:val="101"/>
          <w:szCs w:val="24"/>
        </w:rPr>
        <w:t>throughout</w:t>
      </w:r>
      <w:r w:rsidR="00C17B3B" w:rsidRPr="0087149B">
        <w:rPr>
          <w:spacing w:val="-3"/>
          <w:w w:val="101"/>
          <w:szCs w:val="24"/>
        </w:rPr>
        <w:t xml:space="preserve"> </w:t>
      </w:r>
      <w:r w:rsidR="00C17B3B" w:rsidRPr="0087149B">
        <w:rPr>
          <w:w w:val="108"/>
          <w:szCs w:val="24"/>
        </w:rPr>
        <w:t xml:space="preserve">the </w:t>
      </w:r>
      <w:r w:rsidR="00C17B3B" w:rsidRPr="0087149B">
        <w:rPr>
          <w:spacing w:val="-3"/>
          <w:w w:val="110"/>
          <w:szCs w:val="24"/>
        </w:rPr>
        <w:t>school</w:t>
      </w:r>
      <w:r w:rsidR="00C17B3B" w:rsidRPr="0087149B">
        <w:rPr>
          <w:spacing w:val="-33"/>
          <w:w w:val="110"/>
          <w:szCs w:val="24"/>
        </w:rPr>
        <w:t xml:space="preserve"> </w:t>
      </w:r>
      <w:r w:rsidR="00C17B3B" w:rsidRPr="0087149B">
        <w:rPr>
          <w:w w:val="110"/>
          <w:szCs w:val="24"/>
        </w:rPr>
        <w:t>year.</w:t>
      </w:r>
    </w:p>
    <w:p w:rsidR="0066490F" w:rsidRPr="0066490F" w:rsidRDefault="0066490F" w:rsidP="007B350F">
      <w:pPr>
        <w:shd w:val="clear" w:color="auto" w:fill="FFFFFF"/>
        <w:rPr>
          <w:rFonts w:eastAsia="Times New Roman"/>
          <w:bCs/>
          <w:szCs w:val="24"/>
        </w:rPr>
      </w:pPr>
    </w:p>
    <w:p w:rsidR="00831552" w:rsidRDefault="00831552" w:rsidP="007B350F">
      <w:pPr>
        <w:shd w:val="clear" w:color="auto" w:fill="FFFFFF"/>
        <w:rPr>
          <w:rFonts w:eastAsia="Arial"/>
          <w:w w:val="110"/>
          <w:szCs w:val="24"/>
        </w:rPr>
      </w:pPr>
      <w:r w:rsidRPr="0087149B">
        <w:rPr>
          <w:rFonts w:eastAsia="Arial"/>
          <w:w w:val="107"/>
          <w:szCs w:val="24"/>
        </w:rPr>
        <w:t>This</w:t>
      </w:r>
      <w:r w:rsidRPr="0087149B">
        <w:rPr>
          <w:rFonts w:eastAsia="Arial"/>
          <w:spacing w:val="-4"/>
          <w:w w:val="107"/>
          <w:szCs w:val="24"/>
        </w:rPr>
        <w:t xml:space="preserve"> </w:t>
      </w:r>
      <w:r w:rsidRPr="0087149B">
        <w:rPr>
          <w:rFonts w:eastAsia="Arial"/>
          <w:spacing w:val="-1"/>
          <w:w w:val="107"/>
          <w:szCs w:val="24"/>
        </w:rPr>
        <w:t>policy</w:t>
      </w:r>
      <w:r w:rsidRPr="0087149B">
        <w:rPr>
          <w:rFonts w:eastAsia="Arial"/>
          <w:spacing w:val="-22"/>
          <w:w w:val="107"/>
          <w:szCs w:val="24"/>
        </w:rPr>
        <w:t xml:space="preserve"> </w:t>
      </w:r>
      <w:r w:rsidRPr="0087149B">
        <w:rPr>
          <w:rFonts w:eastAsia="Arial"/>
          <w:w w:val="104"/>
          <w:szCs w:val="24"/>
        </w:rPr>
        <w:t>outlines</w:t>
      </w:r>
      <w:r w:rsidRPr="0087149B">
        <w:rPr>
          <w:rFonts w:eastAsia="Arial"/>
          <w:spacing w:val="-1"/>
          <w:w w:val="104"/>
          <w:szCs w:val="24"/>
        </w:rPr>
        <w:t xml:space="preserve"> </w:t>
      </w:r>
      <w:r w:rsidRPr="0087149B">
        <w:rPr>
          <w:rFonts w:eastAsia="Arial"/>
          <w:w w:val="102"/>
          <w:szCs w:val="24"/>
        </w:rPr>
        <w:t>the</w:t>
      </w:r>
      <w:r w:rsidRPr="0087149B">
        <w:rPr>
          <w:rFonts w:eastAsia="Arial"/>
          <w:spacing w:val="-2"/>
          <w:w w:val="102"/>
          <w:szCs w:val="24"/>
        </w:rPr>
        <w:t xml:space="preserve"> </w:t>
      </w:r>
      <w:r w:rsidRPr="0087149B">
        <w:rPr>
          <w:rFonts w:eastAsia="Arial"/>
          <w:spacing w:val="-3"/>
          <w:w w:val="108"/>
          <w:szCs w:val="24"/>
        </w:rPr>
        <w:t>District's</w:t>
      </w:r>
      <w:r w:rsidRPr="0087149B">
        <w:rPr>
          <w:rFonts w:eastAsia="Arial"/>
          <w:spacing w:val="-8"/>
          <w:w w:val="108"/>
          <w:szCs w:val="24"/>
        </w:rPr>
        <w:t xml:space="preserve"> </w:t>
      </w:r>
      <w:r w:rsidRPr="0087149B">
        <w:rPr>
          <w:rFonts w:eastAsia="Arial"/>
          <w:w w:val="103"/>
          <w:szCs w:val="24"/>
        </w:rPr>
        <w:t>approach</w:t>
      </w:r>
      <w:r w:rsidRPr="0087149B">
        <w:rPr>
          <w:rFonts w:eastAsia="Arial"/>
          <w:spacing w:val="-7"/>
          <w:w w:val="103"/>
          <w:szCs w:val="24"/>
        </w:rPr>
        <w:t xml:space="preserve"> </w:t>
      </w:r>
      <w:r w:rsidRPr="0087149B">
        <w:rPr>
          <w:rFonts w:eastAsia="Arial"/>
          <w:w w:val="114"/>
          <w:szCs w:val="24"/>
        </w:rPr>
        <w:t>to</w:t>
      </w:r>
      <w:r w:rsidR="002F6E30" w:rsidRPr="0087149B">
        <w:rPr>
          <w:rFonts w:eastAsia="Arial"/>
          <w:w w:val="114"/>
          <w:szCs w:val="24"/>
        </w:rPr>
        <w:t xml:space="preserve"> ensuring </w:t>
      </w:r>
      <w:r w:rsidRPr="0087149B">
        <w:rPr>
          <w:rFonts w:eastAsia="Arial"/>
          <w:spacing w:val="-1"/>
          <w:w w:val="104"/>
          <w:szCs w:val="24"/>
        </w:rPr>
        <w:t xml:space="preserve">environments </w:t>
      </w:r>
      <w:r w:rsidRPr="0087149B">
        <w:rPr>
          <w:rFonts w:eastAsia="Arial"/>
          <w:w w:val="104"/>
          <w:szCs w:val="24"/>
        </w:rPr>
        <w:t>and</w:t>
      </w:r>
      <w:r w:rsidRPr="0087149B">
        <w:rPr>
          <w:rFonts w:eastAsia="Arial"/>
          <w:spacing w:val="-5"/>
          <w:w w:val="104"/>
          <w:szCs w:val="24"/>
        </w:rPr>
        <w:t xml:space="preserve"> </w:t>
      </w:r>
      <w:r w:rsidRPr="0087149B">
        <w:rPr>
          <w:rFonts w:eastAsia="Arial"/>
          <w:w w:val="102"/>
          <w:szCs w:val="24"/>
        </w:rPr>
        <w:t xml:space="preserve">opportunities </w:t>
      </w:r>
      <w:r w:rsidRPr="0087149B">
        <w:rPr>
          <w:rFonts w:eastAsia="Arial"/>
          <w:w w:val="104"/>
          <w:szCs w:val="24"/>
        </w:rPr>
        <w:t>for</w:t>
      </w:r>
      <w:r w:rsidRPr="0087149B">
        <w:rPr>
          <w:rFonts w:eastAsia="Arial"/>
          <w:spacing w:val="7"/>
          <w:w w:val="104"/>
          <w:szCs w:val="24"/>
        </w:rPr>
        <w:t xml:space="preserve"> </w:t>
      </w:r>
      <w:r w:rsidRPr="0087149B">
        <w:rPr>
          <w:rFonts w:eastAsia="Arial"/>
          <w:w w:val="103"/>
          <w:szCs w:val="24"/>
        </w:rPr>
        <w:t xml:space="preserve">all </w:t>
      </w:r>
      <w:r w:rsidRPr="0087149B">
        <w:rPr>
          <w:rFonts w:eastAsia="Arial"/>
          <w:w w:val="110"/>
          <w:szCs w:val="24"/>
        </w:rPr>
        <w:t>students</w:t>
      </w:r>
      <w:r w:rsidRPr="0087149B">
        <w:rPr>
          <w:rFonts w:eastAsia="Arial"/>
          <w:spacing w:val="-26"/>
          <w:w w:val="110"/>
          <w:szCs w:val="24"/>
        </w:rPr>
        <w:t xml:space="preserve"> </w:t>
      </w:r>
      <w:r w:rsidRPr="0087149B">
        <w:rPr>
          <w:rFonts w:eastAsia="Arial"/>
          <w:w w:val="110"/>
          <w:szCs w:val="24"/>
        </w:rPr>
        <w:t>to</w:t>
      </w:r>
      <w:r w:rsidRPr="0087149B">
        <w:rPr>
          <w:rFonts w:eastAsia="Arial"/>
          <w:spacing w:val="-26"/>
          <w:w w:val="110"/>
          <w:szCs w:val="24"/>
        </w:rPr>
        <w:t xml:space="preserve"> </w:t>
      </w:r>
      <w:r w:rsidRPr="0087149B">
        <w:rPr>
          <w:rFonts w:eastAsia="Arial"/>
          <w:w w:val="110"/>
          <w:szCs w:val="24"/>
        </w:rPr>
        <w:t>practice</w:t>
      </w:r>
      <w:r w:rsidRPr="0087149B">
        <w:rPr>
          <w:rFonts w:eastAsia="Arial"/>
          <w:spacing w:val="-33"/>
          <w:w w:val="110"/>
          <w:szCs w:val="24"/>
        </w:rPr>
        <w:t xml:space="preserve"> </w:t>
      </w:r>
      <w:r w:rsidRPr="0087149B">
        <w:rPr>
          <w:rFonts w:eastAsia="Arial"/>
          <w:w w:val="110"/>
          <w:szCs w:val="24"/>
        </w:rPr>
        <w:t>healthy</w:t>
      </w:r>
      <w:r w:rsidRPr="0087149B">
        <w:rPr>
          <w:rFonts w:eastAsia="Arial"/>
          <w:spacing w:val="-21"/>
          <w:w w:val="110"/>
          <w:szCs w:val="24"/>
        </w:rPr>
        <w:t xml:space="preserve"> </w:t>
      </w:r>
      <w:r w:rsidRPr="0087149B">
        <w:rPr>
          <w:rFonts w:eastAsia="Arial"/>
          <w:spacing w:val="-5"/>
          <w:w w:val="110"/>
          <w:szCs w:val="24"/>
        </w:rPr>
        <w:t>eating</w:t>
      </w:r>
      <w:r w:rsidRPr="0087149B">
        <w:rPr>
          <w:rFonts w:eastAsia="Arial"/>
          <w:spacing w:val="-33"/>
          <w:w w:val="110"/>
          <w:szCs w:val="24"/>
        </w:rPr>
        <w:t xml:space="preserve"> </w:t>
      </w:r>
      <w:r w:rsidRPr="0087149B">
        <w:rPr>
          <w:rFonts w:eastAsia="Arial"/>
          <w:w w:val="110"/>
          <w:szCs w:val="24"/>
        </w:rPr>
        <w:t>and</w:t>
      </w:r>
      <w:r w:rsidRPr="0087149B">
        <w:rPr>
          <w:rFonts w:eastAsia="Arial"/>
          <w:spacing w:val="-26"/>
          <w:w w:val="110"/>
          <w:szCs w:val="24"/>
        </w:rPr>
        <w:t xml:space="preserve"> </w:t>
      </w:r>
      <w:r w:rsidRPr="0087149B">
        <w:rPr>
          <w:rFonts w:eastAsia="Arial"/>
          <w:w w:val="110"/>
          <w:szCs w:val="24"/>
        </w:rPr>
        <w:t>physical</w:t>
      </w:r>
      <w:r w:rsidRPr="0087149B">
        <w:rPr>
          <w:rFonts w:eastAsia="Arial"/>
          <w:spacing w:val="-23"/>
          <w:w w:val="110"/>
          <w:szCs w:val="24"/>
        </w:rPr>
        <w:t xml:space="preserve"> </w:t>
      </w:r>
      <w:r w:rsidRPr="0087149B">
        <w:rPr>
          <w:rFonts w:eastAsia="Arial"/>
          <w:w w:val="110"/>
          <w:szCs w:val="24"/>
        </w:rPr>
        <w:t>activity</w:t>
      </w:r>
      <w:r w:rsidRPr="0087149B">
        <w:rPr>
          <w:rFonts w:eastAsia="Arial"/>
          <w:spacing w:val="-27"/>
          <w:w w:val="110"/>
          <w:szCs w:val="24"/>
        </w:rPr>
        <w:t xml:space="preserve"> </w:t>
      </w:r>
      <w:r w:rsidRPr="0087149B">
        <w:rPr>
          <w:rFonts w:eastAsia="Arial"/>
          <w:w w:val="110"/>
          <w:szCs w:val="24"/>
        </w:rPr>
        <w:t>behaviors</w:t>
      </w:r>
      <w:r w:rsidRPr="0087149B">
        <w:rPr>
          <w:rFonts w:eastAsia="Arial"/>
          <w:spacing w:val="-32"/>
          <w:w w:val="110"/>
          <w:szCs w:val="24"/>
        </w:rPr>
        <w:t xml:space="preserve"> </w:t>
      </w:r>
      <w:r w:rsidRPr="0087149B">
        <w:rPr>
          <w:rFonts w:eastAsia="Arial"/>
          <w:w w:val="110"/>
          <w:szCs w:val="24"/>
        </w:rPr>
        <w:t>throughout</w:t>
      </w:r>
      <w:r w:rsidRPr="0087149B">
        <w:rPr>
          <w:rFonts w:eastAsia="Arial"/>
          <w:spacing w:val="-34"/>
          <w:w w:val="110"/>
          <w:szCs w:val="24"/>
        </w:rPr>
        <w:t xml:space="preserve"> </w:t>
      </w:r>
      <w:r w:rsidRPr="0087149B">
        <w:rPr>
          <w:rFonts w:eastAsia="Arial"/>
          <w:w w:val="110"/>
          <w:szCs w:val="24"/>
        </w:rPr>
        <w:t>the</w:t>
      </w:r>
      <w:r w:rsidRPr="0087149B">
        <w:rPr>
          <w:rFonts w:eastAsia="Arial"/>
          <w:spacing w:val="-29"/>
          <w:w w:val="110"/>
          <w:szCs w:val="24"/>
        </w:rPr>
        <w:t xml:space="preserve"> </w:t>
      </w:r>
      <w:r w:rsidRPr="0087149B">
        <w:rPr>
          <w:rFonts w:eastAsia="Arial"/>
          <w:spacing w:val="-4"/>
          <w:w w:val="110"/>
          <w:szCs w:val="24"/>
        </w:rPr>
        <w:t>school</w:t>
      </w:r>
      <w:r w:rsidRPr="0087149B">
        <w:rPr>
          <w:rFonts w:eastAsia="Arial"/>
          <w:spacing w:val="-27"/>
          <w:w w:val="110"/>
          <w:szCs w:val="24"/>
        </w:rPr>
        <w:t xml:space="preserve"> </w:t>
      </w:r>
      <w:r w:rsidRPr="0087149B">
        <w:rPr>
          <w:rFonts w:eastAsia="Arial"/>
          <w:w w:val="110"/>
          <w:szCs w:val="24"/>
        </w:rPr>
        <w:t>day</w:t>
      </w:r>
      <w:r w:rsidR="00626DA8" w:rsidRPr="0087149B">
        <w:rPr>
          <w:rFonts w:eastAsia="Arial"/>
          <w:w w:val="110"/>
          <w:szCs w:val="24"/>
        </w:rPr>
        <w:t>,</w:t>
      </w:r>
      <w:r w:rsidR="004D133C" w:rsidRPr="0087149B">
        <w:rPr>
          <w:rFonts w:eastAsia="Arial"/>
          <w:w w:val="110"/>
          <w:szCs w:val="24"/>
        </w:rPr>
        <w:t xml:space="preserve"> while minimizing </w:t>
      </w:r>
      <w:r w:rsidRPr="0087149B">
        <w:rPr>
          <w:rFonts w:eastAsia="Arial"/>
          <w:spacing w:val="-1"/>
          <w:w w:val="106"/>
          <w:szCs w:val="24"/>
        </w:rPr>
        <w:t>commercial</w:t>
      </w:r>
      <w:r w:rsidRPr="0087149B">
        <w:rPr>
          <w:rFonts w:eastAsia="Arial"/>
          <w:w w:val="106"/>
          <w:szCs w:val="24"/>
        </w:rPr>
        <w:t xml:space="preserve"> </w:t>
      </w:r>
      <w:r w:rsidRPr="0087149B">
        <w:rPr>
          <w:rFonts w:eastAsia="Arial"/>
          <w:spacing w:val="-1"/>
          <w:w w:val="105"/>
          <w:szCs w:val="24"/>
        </w:rPr>
        <w:t>distractions.</w:t>
      </w:r>
      <w:r w:rsidRPr="0087149B">
        <w:rPr>
          <w:rFonts w:eastAsia="Arial"/>
          <w:w w:val="105"/>
          <w:szCs w:val="24"/>
        </w:rPr>
        <w:t xml:space="preserve"> </w:t>
      </w:r>
      <w:r w:rsidR="002F6E30" w:rsidRPr="0087149B">
        <w:rPr>
          <w:rFonts w:eastAsia="Arial"/>
          <w:w w:val="105"/>
          <w:szCs w:val="24"/>
        </w:rPr>
        <w:t xml:space="preserve"> </w:t>
      </w:r>
      <w:r w:rsidRPr="0087149B">
        <w:rPr>
          <w:rFonts w:eastAsia="Arial"/>
          <w:spacing w:val="-1"/>
          <w:w w:val="107"/>
          <w:szCs w:val="24"/>
        </w:rPr>
        <w:t>Specifically,</w:t>
      </w:r>
      <w:r w:rsidR="004D133C" w:rsidRPr="0087149B">
        <w:rPr>
          <w:rFonts w:eastAsia="Arial"/>
          <w:spacing w:val="-1"/>
          <w:w w:val="107"/>
          <w:szCs w:val="24"/>
        </w:rPr>
        <w:t xml:space="preserve"> this </w:t>
      </w:r>
      <w:r w:rsidRPr="0087149B">
        <w:rPr>
          <w:rFonts w:eastAsia="Arial"/>
          <w:spacing w:val="-3"/>
          <w:w w:val="109"/>
          <w:szCs w:val="24"/>
        </w:rPr>
        <w:t>policy</w:t>
      </w:r>
      <w:r w:rsidR="004D133C" w:rsidRPr="0087149B">
        <w:rPr>
          <w:rFonts w:eastAsia="Arial"/>
          <w:spacing w:val="-3"/>
          <w:w w:val="109"/>
          <w:szCs w:val="24"/>
        </w:rPr>
        <w:t xml:space="preserve"> establishes </w:t>
      </w:r>
      <w:r w:rsidRPr="0087149B">
        <w:rPr>
          <w:rFonts w:eastAsia="Arial"/>
          <w:w w:val="103"/>
          <w:szCs w:val="24"/>
        </w:rPr>
        <w:t xml:space="preserve">goals </w:t>
      </w:r>
      <w:r w:rsidRPr="0087149B">
        <w:rPr>
          <w:rFonts w:eastAsia="Arial"/>
          <w:w w:val="104"/>
          <w:szCs w:val="24"/>
        </w:rPr>
        <w:t xml:space="preserve">and </w:t>
      </w:r>
      <w:r w:rsidRPr="0087149B">
        <w:rPr>
          <w:rFonts w:eastAsia="Arial"/>
          <w:w w:val="110"/>
          <w:szCs w:val="24"/>
        </w:rPr>
        <w:t>procedures</w:t>
      </w:r>
      <w:r w:rsidRPr="0087149B">
        <w:rPr>
          <w:rFonts w:eastAsia="Arial"/>
          <w:spacing w:val="-45"/>
          <w:w w:val="110"/>
          <w:szCs w:val="24"/>
        </w:rPr>
        <w:t xml:space="preserve"> </w:t>
      </w:r>
      <w:r w:rsidRPr="0087149B">
        <w:rPr>
          <w:rFonts w:eastAsia="Arial"/>
          <w:w w:val="110"/>
          <w:szCs w:val="24"/>
        </w:rPr>
        <w:t>to</w:t>
      </w:r>
      <w:r w:rsidRPr="0087149B">
        <w:rPr>
          <w:rFonts w:eastAsia="Arial"/>
          <w:spacing w:val="-40"/>
          <w:w w:val="110"/>
          <w:szCs w:val="24"/>
        </w:rPr>
        <w:t xml:space="preserve"> </w:t>
      </w:r>
      <w:r w:rsidRPr="0087149B">
        <w:rPr>
          <w:rFonts w:eastAsia="Arial"/>
          <w:w w:val="110"/>
          <w:szCs w:val="24"/>
        </w:rPr>
        <w:t>ensure</w:t>
      </w:r>
      <w:r w:rsidRPr="0087149B">
        <w:rPr>
          <w:rFonts w:eastAsia="Arial"/>
          <w:spacing w:val="-41"/>
          <w:w w:val="110"/>
          <w:szCs w:val="24"/>
        </w:rPr>
        <w:t xml:space="preserve"> </w:t>
      </w:r>
      <w:r w:rsidRPr="0087149B">
        <w:rPr>
          <w:rFonts w:eastAsia="Arial"/>
          <w:w w:val="110"/>
          <w:szCs w:val="24"/>
        </w:rPr>
        <w:t>that:</w:t>
      </w:r>
    </w:p>
    <w:p w:rsidR="0066490F" w:rsidRPr="0087149B" w:rsidRDefault="0066490F" w:rsidP="007B350F">
      <w:pPr>
        <w:shd w:val="clear" w:color="auto" w:fill="FFFFFF"/>
        <w:rPr>
          <w:rFonts w:eastAsia="Arial"/>
          <w:szCs w:val="24"/>
        </w:rPr>
      </w:pPr>
    </w:p>
    <w:p w:rsidR="00FA5482" w:rsidRPr="0066490F" w:rsidRDefault="00831552" w:rsidP="001012AB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eastAsia="Arial"/>
          <w:szCs w:val="24"/>
        </w:rPr>
      </w:pPr>
      <w:r w:rsidRPr="0066490F">
        <w:rPr>
          <w:w w:val="104"/>
          <w:szCs w:val="24"/>
        </w:rPr>
        <w:t>Students</w:t>
      </w:r>
      <w:r w:rsidR="00213702" w:rsidRPr="0066490F">
        <w:rPr>
          <w:w w:val="104"/>
          <w:szCs w:val="24"/>
        </w:rPr>
        <w:t xml:space="preserve"> in</w:t>
      </w:r>
      <w:r w:rsidRPr="0066490F">
        <w:rPr>
          <w:spacing w:val="-62"/>
          <w:w w:val="163"/>
          <w:szCs w:val="24"/>
        </w:rPr>
        <w:t xml:space="preserve"> </w:t>
      </w:r>
      <w:r w:rsidRPr="0066490F">
        <w:rPr>
          <w:spacing w:val="-5"/>
          <w:w w:val="111"/>
          <w:szCs w:val="24"/>
        </w:rPr>
        <w:t>the</w:t>
      </w:r>
      <w:r w:rsidRPr="0066490F">
        <w:rPr>
          <w:spacing w:val="-26"/>
          <w:w w:val="111"/>
          <w:szCs w:val="24"/>
        </w:rPr>
        <w:t xml:space="preserve"> </w:t>
      </w:r>
      <w:r w:rsidRPr="0066490F">
        <w:rPr>
          <w:spacing w:val="-2"/>
          <w:w w:val="105"/>
          <w:szCs w:val="24"/>
        </w:rPr>
        <w:t>District</w:t>
      </w:r>
      <w:r w:rsidRPr="0066490F">
        <w:rPr>
          <w:spacing w:val="-17"/>
          <w:w w:val="105"/>
          <w:szCs w:val="24"/>
        </w:rPr>
        <w:t xml:space="preserve"> </w:t>
      </w:r>
      <w:r w:rsidRPr="0066490F">
        <w:rPr>
          <w:w w:val="106"/>
          <w:szCs w:val="24"/>
        </w:rPr>
        <w:t>have</w:t>
      </w:r>
      <w:r w:rsidR="00213702" w:rsidRPr="0066490F">
        <w:rPr>
          <w:w w:val="106"/>
          <w:szCs w:val="24"/>
        </w:rPr>
        <w:t xml:space="preserve"> access to</w:t>
      </w:r>
      <w:r w:rsidRPr="0066490F">
        <w:rPr>
          <w:spacing w:val="-35"/>
          <w:w w:val="130"/>
          <w:szCs w:val="24"/>
        </w:rPr>
        <w:t xml:space="preserve"> </w:t>
      </w:r>
      <w:r w:rsidRPr="0066490F">
        <w:rPr>
          <w:spacing w:val="-2"/>
          <w:w w:val="110"/>
          <w:szCs w:val="24"/>
        </w:rPr>
        <w:t>healthy</w:t>
      </w:r>
      <w:r w:rsidRPr="0066490F">
        <w:rPr>
          <w:spacing w:val="-37"/>
          <w:w w:val="110"/>
          <w:szCs w:val="24"/>
        </w:rPr>
        <w:t xml:space="preserve"> </w:t>
      </w:r>
      <w:r w:rsidRPr="0066490F">
        <w:rPr>
          <w:w w:val="104"/>
          <w:szCs w:val="24"/>
        </w:rPr>
        <w:t>foods</w:t>
      </w:r>
      <w:r w:rsidRPr="0066490F">
        <w:rPr>
          <w:spacing w:val="-16"/>
          <w:w w:val="104"/>
          <w:szCs w:val="24"/>
        </w:rPr>
        <w:t xml:space="preserve"> </w:t>
      </w:r>
      <w:r w:rsidRPr="0066490F">
        <w:rPr>
          <w:spacing w:val="-1"/>
          <w:w w:val="107"/>
          <w:szCs w:val="24"/>
        </w:rPr>
        <w:t>throughout</w:t>
      </w:r>
      <w:r w:rsidRPr="0066490F">
        <w:rPr>
          <w:spacing w:val="-20"/>
          <w:w w:val="107"/>
          <w:szCs w:val="24"/>
        </w:rPr>
        <w:t xml:space="preserve"> </w:t>
      </w:r>
      <w:r w:rsidRPr="0066490F">
        <w:rPr>
          <w:w w:val="102"/>
          <w:szCs w:val="24"/>
        </w:rPr>
        <w:t>the</w:t>
      </w:r>
      <w:r w:rsidRPr="0066490F">
        <w:rPr>
          <w:spacing w:val="-15"/>
          <w:w w:val="102"/>
          <w:szCs w:val="24"/>
        </w:rPr>
        <w:t xml:space="preserve"> </w:t>
      </w:r>
      <w:r w:rsidRPr="0066490F">
        <w:rPr>
          <w:w w:val="104"/>
          <w:szCs w:val="24"/>
        </w:rPr>
        <w:t>school</w:t>
      </w:r>
      <w:r w:rsidR="00AA0E98" w:rsidRPr="0066490F">
        <w:rPr>
          <w:w w:val="104"/>
          <w:szCs w:val="24"/>
        </w:rPr>
        <w:t xml:space="preserve"> </w:t>
      </w:r>
      <w:r w:rsidR="00837B3B" w:rsidRPr="0066490F">
        <w:rPr>
          <w:w w:val="104"/>
          <w:szCs w:val="24"/>
        </w:rPr>
        <w:t>d</w:t>
      </w:r>
      <w:r w:rsidR="00AA0E98" w:rsidRPr="0066490F">
        <w:rPr>
          <w:w w:val="104"/>
          <w:szCs w:val="24"/>
        </w:rPr>
        <w:t>ay;</w:t>
      </w:r>
    </w:p>
    <w:p w:rsidR="00FA5482" w:rsidRPr="0066490F" w:rsidRDefault="00831552" w:rsidP="001012AB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eastAsia="Arial"/>
          <w:szCs w:val="24"/>
        </w:rPr>
      </w:pPr>
      <w:r w:rsidRPr="0066490F">
        <w:rPr>
          <w:w w:val="105"/>
          <w:szCs w:val="24"/>
        </w:rPr>
        <w:t xml:space="preserve">Students </w:t>
      </w:r>
      <w:r w:rsidRPr="0066490F">
        <w:rPr>
          <w:spacing w:val="-3"/>
          <w:w w:val="105"/>
          <w:szCs w:val="24"/>
        </w:rPr>
        <w:t xml:space="preserve">receive </w:t>
      </w:r>
      <w:r w:rsidRPr="0066490F">
        <w:rPr>
          <w:w w:val="105"/>
          <w:szCs w:val="24"/>
        </w:rPr>
        <w:t xml:space="preserve">quality nutrition education that helps </w:t>
      </w:r>
      <w:r w:rsidRPr="0066490F">
        <w:rPr>
          <w:spacing w:val="-4"/>
          <w:w w:val="105"/>
          <w:szCs w:val="24"/>
        </w:rPr>
        <w:t xml:space="preserve">them </w:t>
      </w:r>
      <w:r w:rsidRPr="0066490F">
        <w:rPr>
          <w:w w:val="105"/>
          <w:szCs w:val="24"/>
        </w:rPr>
        <w:t>develop li</w:t>
      </w:r>
      <w:r w:rsidRPr="0066490F">
        <w:rPr>
          <w:spacing w:val="-5"/>
          <w:w w:val="105"/>
          <w:szCs w:val="24"/>
        </w:rPr>
        <w:t xml:space="preserve">felong </w:t>
      </w:r>
      <w:r w:rsidR="00AA0E98" w:rsidRPr="0066490F">
        <w:rPr>
          <w:w w:val="105"/>
          <w:szCs w:val="24"/>
        </w:rPr>
        <w:t>healthy eating behaviors;</w:t>
      </w:r>
    </w:p>
    <w:p w:rsidR="00FA5482" w:rsidRPr="0066490F" w:rsidRDefault="00831552" w:rsidP="001012AB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eastAsia="Arial"/>
          <w:szCs w:val="24"/>
        </w:rPr>
      </w:pPr>
      <w:r w:rsidRPr="0066490F">
        <w:rPr>
          <w:rFonts w:eastAsia="Arial"/>
          <w:w w:val="103"/>
          <w:szCs w:val="24"/>
        </w:rPr>
        <w:t>Students</w:t>
      </w:r>
      <w:r w:rsidRPr="0066490F">
        <w:rPr>
          <w:rFonts w:eastAsia="Arial"/>
          <w:spacing w:val="17"/>
          <w:szCs w:val="24"/>
        </w:rPr>
        <w:t xml:space="preserve"> </w:t>
      </w:r>
      <w:r w:rsidRPr="0066490F">
        <w:rPr>
          <w:rFonts w:eastAsia="Arial"/>
          <w:w w:val="106"/>
          <w:szCs w:val="24"/>
        </w:rPr>
        <w:t>have</w:t>
      </w:r>
      <w:r w:rsidRPr="0066490F">
        <w:rPr>
          <w:rFonts w:eastAsia="Arial"/>
          <w:spacing w:val="-4"/>
          <w:szCs w:val="24"/>
        </w:rPr>
        <w:t xml:space="preserve"> </w:t>
      </w:r>
      <w:r w:rsidRPr="0066490F">
        <w:rPr>
          <w:rFonts w:eastAsia="Arial"/>
          <w:w w:val="103"/>
          <w:szCs w:val="24"/>
        </w:rPr>
        <w:t>opportun</w:t>
      </w:r>
      <w:r w:rsidRPr="0066490F">
        <w:rPr>
          <w:rFonts w:eastAsia="Arial"/>
          <w:spacing w:val="-3"/>
          <w:w w:val="103"/>
          <w:szCs w:val="24"/>
        </w:rPr>
        <w:t>i</w:t>
      </w:r>
      <w:r w:rsidRPr="0066490F">
        <w:rPr>
          <w:rFonts w:eastAsia="Arial"/>
          <w:w w:val="103"/>
          <w:szCs w:val="24"/>
        </w:rPr>
        <w:t>ties</w:t>
      </w:r>
      <w:r w:rsidRPr="0066490F">
        <w:rPr>
          <w:rFonts w:eastAsia="Arial"/>
          <w:spacing w:val="14"/>
          <w:szCs w:val="24"/>
        </w:rPr>
        <w:t xml:space="preserve"> </w:t>
      </w:r>
      <w:r w:rsidRPr="0066490F">
        <w:rPr>
          <w:rFonts w:eastAsia="Arial"/>
          <w:w w:val="99"/>
          <w:szCs w:val="24"/>
        </w:rPr>
        <w:t>to</w:t>
      </w:r>
      <w:r w:rsidRPr="0066490F">
        <w:rPr>
          <w:rFonts w:eastAsia="Arial"/>
          <w:spacing w:val="4"/>
          <w:szCs w:val="24"/>
        </w:rPr>
        <w:t xml:space="preserve"> </w:t>
      </w:r>
      <w:r w:rsidRPr="0066490F">
        <w:rPr>
          <w:rFonts w:eastAsia="Arial"/>
          <w:w w:val="106"/>
          <w:szCs w:val="24"/>
        </w:rPr>
        <w:t>be</w:t>
      </w:r>
      <w:r w:rsidRPr="0066490F">
        <w:rPr>
          <w:rFonts w:eastAsia="Arial"/>
          <w:spacing w:val="9"/>
          <w:szCs w:val="24"/>
        </w:rPr>
        <w:t xml:space="preserve"> </w:t>
      </w:r>
      <w:r w:rsidRPr="0066490F">
        <w:rPr>
          <w:rFonts w:eastAsia="Arial"/>
          <w:w w:val="106"/>
          <w:szCs w:val="24"/>
        </w:rPr>
        <w:t>phys</w:t>
      </w:r>
      <w:r w:rsidRPr="0066490F">
        <w:rPr>
          <w:rFonts w:eastAsia="Arial"/>
          <w:spacing w:val="-14"/>
          <w:w w:val="106"/>
          <w:szCs w:val="24"/>
        </w:rPr>
        <w:t>i</w:t>
      </w:r>
      <w:r w:rsidRPr="0066490F">
        <w:rPr>
          <w:rFonts w:eastAsia="Arial"/>
          <w:w w:val="106"/>
          <w:szCs w:val="24"/>
        </w:rPr>
        <w:t>cally</w:t>
      </w:r>
      <w:r w:rsidRPr="0066490F">
        <w:rPr>
          <w:rFonts w:eastAsia="Arial"/>
          <w:spacing w:val="1"/>
          <w:szCs w:val="24"/>
        </w:rPr>
        <w:t xml:space="preserve"> </w:t>
      </w:r>
      <w:r w:rsidRPr="0066490F">
        <w:rPr>
          <w:rFonts w:eastAsia="Arial"/>
          <w:w w:val="103"/>
          <w:szCs w:val="24"/>
        </w:rPr>
        <w:t>active</w:t>
      </w:r>
      <w:r w:rsidRPr="0066490F">
        <w:rPr>
          <w:rFonts w:eastAsia="Arial"/>
          <w:spacing w:val="7"/>
          <w:szCs w:val="24"/>
        </w:rPr>
        <w:t xml:space="preserve"> </w:t>
      </w:r>
      <w:r w:rsidRPr="0066490F">
        <w:rPr>
          <w:rFonts w:eastAsia="Arial"/>
          <w:w w:val="103"/>
          <w:szCs w:val="24"/>
        </w:rPr>
        <w:t>before,</w:t>
      </w:r>
      <w:r w:rsidRPr="0066490F">
        <w:rPr>
          <w:rFonts w:eastAsia="Arial"/>
          <w:spacing w:val="9"/>
          <w:szCs w:val="24"/>
        </w:rPr>
        <w:t xml:space="preserve"> </w:t>
      </w:r>
      <w:r w:rsidRPr="0066490F">
        <w:rPr>
          <w:rFonts w:eastAsia="Arial"/>
          <w:w w:val="106"/>
          <w:szCs w:val="24"/>
        </w:rPr>
        <w:t>dur</w:t>
      </w:r>
      <w:r w:rsidRPr="0066490F">
        <w:rPr>
          <w:rFonts w:eastAsia="Arial"/>
          <w:spacing w:val="-8"/>
          <w:w w:val="106"/>
          <w:szCs w:val="24"/>
        </w:rPr>
        <w:t>i</w:t>
      </w:r>
      <w:r w:rsidRPr="0066490F">
        <w:rPr>
          <w:rFonts w:eastAsia="Arial"/>
          <w:w w:val="107"/>
          <w:szCs w:val="24"/>
        </w:rPr>
        <w:t>ng,</w:t>
      </w:r>
      <w:r w:rsidRPr="0066490F">
        <w:rPr>
          <w:rFonts w:eastAsia="Arial"/>
          <w:spacing w:val="-7"/>
          <w:szCs w:val="24"/>
        </w:rPr>
        <w:t xml:space="preserve"> </w:t>
      </w:r>
      <w:r w:rsidRPr="0066490F">
        <w:rPr>
          <w:rFonts w:eastAsia="Arial"/>
          <w:w w:val="106"/>
          <w:szCs w:val="24"/>
        </w:rPr>
        <w:t>and</w:t>
      </w:r>
      <w:r w:rsidRPr="0066490F">
        <w:rPr>
          <w:rFonts w:eastAsia="Arial"/>
          <w:spacing w:val="-4"/>
          <w:szCs w:val="24"/>
        </w:rPr>
        <w:t xml:space="preserve"> </w:t>
      </w:r>
      <w:r w:rsidRPr="0066490F">
        <w:rPr>
          <w:rFonts w:eastAsia="Arial"/>
          <w:w w:val="104"/>
          <w:szCs w:val="24"/>
        </w:rPr>
        <w:t>after</w:t>
      </w:r>
      <w:r w:rsidRPr="0066490F">
        <w:rPr>
          <w:rFonts w:eastAsia="Arial"/>
          <w:spacing w:val="9"/>
          <w:szCs w:val="24"/>
        </w:rPr>
        <w:t xml:space="preserve"> </w:t>
      </w:r>
      <w:r w:rsidRPr="0066490F">
        <w:rPr>
          <w:rFonts w:eastAsia="Arial"/>
          <w:w w:val="103"/>
          <w:szCs w:val="24"/>
        </w:rPr>
        <w:t>schoo</w:t>
      </w:r>
      <w:r w:rsidR="00AA0E98" w:rsidRPr="0066490F">
        <w:rPr>
          <w:rFonts w:eastAsia="Arial"/>
          <w:spacing w:val="4"/>
          <w:w w:val="103"/>
          <w:szCs w:val="24"/>
        </w:rPr>
        <w:t>l;</w:t>
      </w:r>
    </w:p>
    <w:p w:rsidR="00AA0E98" w:rsidRPr="005848E1" w:rsidRDefault="00831552" w:rsidP="001012AB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eastAsia="Arial"/>
          <w:szCs w:val="24"/>
        </w:rPr>
      </w:pPr>
      <w:r w:rsidRPr="005848E1">
        <w:rPr>
          <w:rFonts w:eastAsia="Arial"/>
          <w:w w:val="105"/>
          <w:szCs w:val="24"/>
        </w:rPr>
        <w:t>School</w:t>
      </w:r>
      <w:r w:rsidRPr="005848E1">
        <w:rPr>
          <w:rFonts w:eastAsia="Arial"/>
          <w:spacing w:val="8"/>
          <w:szCs w:val="24"/>
        </w:rPr>
        <w:t xml:space="preserve"> </w:t>
      </w:r>
      <w:r w:rsidRPr="005848E1">
        <w:rPr>
          <w:rFonts w:eastAsia="Arial"/>
          <w:w w:val="103"/>
          <w:szCs w:val="24"/>
        </w:rPr>
        <w:t>staff</w:t>
      </w:r>
      <w:r w:rsidRPr="005848E1">
        <w:rPr>
          <w:rFonts w:eastAsia="Arial"/>
          <w:spacing w:val="6"/>
          <w:szCs w:val="24"/>
        </w:rPr>
        <w:t xml:space="preserve"> </w:t>
      </w:r>
      <w:r w:rsidRPr="005848E1">
        <w:rPr>
          <w:rFonts w:eastAsia="Arial"/>
          <w:w w:val="105"/>
          <w:szCs w:val="24"/>
        </w:rPr>
        <w:t>are</w:t>
      </w:r>
      <w:r w:rsidRPr="005848E1">
        <w:rPr>
          <w:rFonts w:eastAsia="Arial"/>
          <w:spacing w:val="1"/>
          <w:szCs w:val="24"/>
        </w:rPr>
        <w:t xml:space="preserve"> </w:t>
      </w:r>
      <w:r w:rsidRPr="005848E1">
        <w:rPr>
          <w:rFonts w:eastAsia="Arial"/>
          <w:w w:val="103"/>
          <w:szCs w:val="24"/>
        </w:rPr>
        <w:t>encoura</w:t>
      </w:r>
      <w:r w:rsidRPr="005848E1">
        <w:rPr>
          <w:rFonts w:eastAsia="Arial"/>
          <w:spacing w:val="-3"/>
          <w:w w:val="103"/>
          <w:szCs w:val="24"/>
        </w:rPr>
        <w:t>g</w:t>
      </w:r>
      <w:r w:rsidRPr="005848E1">
        <w:rPr>
          <w:rFonts w:eastAsia="Arial"/>
          <w:w w:val="107"/>
          <w:szCs w:val="24"/>
        </w:rPr>
        <w:t>ed</w:t>
      </w:r>
      <w:r w:rsidRPr="005848E1">
        <w:rPr>
          <w:rFonts w:eastAsia="Arial"/>
          <w:spacing w:val="-8"/>
          <w:szCs w:val="24"/>
        </w:rPr>
        <w:t xml:space="preserve"> </w:t>
      </w:r>
      <w:r w:rsidRPr="005848E1">
        <w:rPr>
          <w:rFonts w:eastAsia="Arial"/>
          <w:w w:val="106"/>
          <w:szCs w:val="24"/>
        </w:rPr>
        <w:t>and</w:t>
      </w:r>
      <w:r w:rsidRPr="005848E1">
        <w:rPr>
          <w:rFonts w:eastAsia="Arial"/>
          <w:spacing w:val="-4"/>
          <w:szCs w:val="24"/>
        </w:rPr>
        <w:t xml:space="preserve"> </w:t>
      </w:r>
      <w:r w:rsidRPr="005848E1">
        <w:rPr>
          <w:rFonts w:eastAsia="Arial"/>
          <w:w w:val="104"/>
          <w:szCs w:val="24"/>
        </w:rPr>
        <w:t>supported</w:t>
      </w:r>
      <w:r w:rsidRPr="005848E1">
        <w:rPr>
          <w:rFonts w:eastAsia="Arial"/>
          <w:spacing w:val="10"/>
          <w:szCs w:val="24"/>
        </w:rPr>
        <w:t xml:space="preserve"> </w:t>
      </w:r>
      <w:r w:rsidRPr="005848E1">
        <w:rPr>
          <w:rFonts w:eastAsia="Arial"/>
          <w:w w:val="109"/>
          <w:szCs w:val="24"/>
        </w:rPr>
        <w:t>to</w:t>
      </w:r>
      <w:r w:rsidR="00027F2F" w:rsidRPr="005848E1">
        <w:rPr>
          <w:rFonts w:eastAsia="Arial"/>
          <w:w w:val="109"/>
          <w:szCs w:val="24"/>
        </w:rPr>
        <w:t xml:space="preserve"> practice </w:t>
      </w:r>
      <w:r w:rsidRPr="005848E1">
        <w:rPr>
          <w:rFonts w:eastAsia="Arial"/>
          <w:w w:val="105"/>
          <w:szCs w:val="24"/>
        </w:rPr>
        <w:t>healthy</w:t>
      </w:r>
      <w:r w:rsidRPr="005848E1">
        <w:rPr>
          <w:rFonts w:eastAsia="Arial"/>
          <w:spacing w:val="3"/>
          <w:szCs w:val="24"/>
        </w:rPr>
        <w:t xml:space="preserve"> </w:t>
      </w:r>
      <w:r w:rsidRPr="005848E1">
        <w:rPr>
          <w:rFonts w:eastAsia="Arial"/>
          <w:w w:val="104"/>
          <w:szCs w:val="24"/>
        </w:rPr>
        <w:t>nutrition</w:t>
      </w:r>
      <w:r w:rsidRPr="005848E1">
        <w:rPr>
          <w:rFonts w:eastAsia="Arial"/>
          <w:spacing w:val="1"/>
          <w:szCs w:val="24"/>
        </w:rPr>
        <w:t xml:space="preserve"> </w:t>
      </w:r>
      <w:r w:rsidRPr="005848E1">
        <w:rPr>
          <w:rFonts w:eastAsia="Arial"/>
          <w:w w:val="106"/>
          <w:szCs w:val="24"/>
        </w:rPr>
        <w:t>and</w:t>
      </w:r>
      <w:r w:rsidR="00213702" w:rsidRPr="005848E1">
        <w:rPr>
          <w:rFonts w:eastAsia="Arial"/>
          <w:w w:val="106"/>
          <w:szCs w:val="24"/>
        </w:rPr>
        <w:t xml:space="preserve"> </w:t>
      </w:r>
      <w:r w:rsidR="00AA0E98" w:rsidRPr="005848E1">
        <w:rPr>
          <w:rFonts w:eastAsia="Arial"/>
          <w:w w:val="106"/>
          <w:szCs w:val="24"/>
        </w:rPr>
        <w:t>p</w:t>
      </w:r>
      <w:r w:rsidR="00213702" w:rsidRPr="005848E1">
        <w:rPr>
          <w:rFonts w:eastAsia="Arial"/>
          <w:w w:val="106"/>
          <w:szCs w:val="24"/>
        </w:rPr>
        <w:t>hysical</w:t>
      </w:r>
      <w:r w:rsidRPr="005848E1">
        <w:rPr>
          <w:rFonts w:eastAsia="Arial"/>
          <w:spacing w:val="-6"/>
          <w:szCs w:val="24"/>
        </w:rPr>
        <w:t xml:space="preserve"> </w:t>
      </w:r>
      <w:r w:rsidRPr="005848E1">
        <w:rPr>
          <w:rFonts w:eastAsia="Arial"/>
          <w:w w:val="103"/>
          <w:szCs w:val="24"/>
        </w:rPr>
        <w:t>activ</w:t>
      </w:r>
      <w:r w:rsidRPr="005848E1">
        <w:rPr>
          <w:rFonts w:eastAsia="Arial"/>
          <w:spacing w:val="-4"/>
          <w:w w:val="103"/>
          <w:szCs w:val="24"/>
        </w:rPr>
        <w:t>i</w:t>
      </w:r>
      <w:r w:rsidRPr="005848E1">
        <w:rPr>
          <w:rFonts w:eastAsia="Arial"/>
          <w:w w:val="108"/>
          <w:szCs w:val="24"/>
        </w:rPr>
        <w:t>ty</w:t>
      </w:r>
      <w:r w:rsidR="00213702" w:rsidRPr="005848E1">
        <w:rPr>
          <w:rFonts w:eastAsia="Arial"/>
          <w:w w:val="108"/>
          <w:szCs w:val="24"/>
        </w:rPr>
        <w:t xml:space="preserve"> </w:t>
      </w:r>
      <w:r w:rsidR="00AA0E98" w:rsidRPr="005848E1">
        <w:rPr>
          <w:rFonts w:eastAsia="Arial"/>
          <w:w w:val="110"/>
          <w:szCs w:val="24"/>
        </w:rPr>
        <w:t>behaviors</w:t>
      </w:r>
      <w:r w:rsidRPr="005848E1">
        <w:rPr>
          <w:rFonts w:eastAsia="Arial"/>
          <w:w w:val="110"/>
          <w:szCs w:val="24"/>
        </w:rPr>
        <w:t>;</w:t>
      </w:r>
    </w:p>
    <w:p w:rsidR="00831552" w:rsidRPr="005848E1" w:rsidRDefault="00831552" w:rsidP="001012AB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eastAsia="Arial"/>
          <w:szCs w:val="24"/>
        </w:rPr>
      </w:pPr>
      <w:r w:rsidRPr="005848E1">
        <w:rPr>
          <w:rFonts w:eastAsia="Arial"/>
          <w:w w:val="107"/>
          <w:szCs w:val="24"/>
        </w:rPr>
        <w:t>The</w:t>
      </w:r>
      <w:r w:rsidR="00213702" w:rsidRPr="005848E1">
        <w:rPr>
          <w:rFonts w:eastAsia="Arial"/>
          <w:w w:val="107"/>
          <w:szCs w:val="24"/>
        </w:rPr>
        <w:t xml:space="preserve"> community is </w:t>
      </w:r>
      <w:r w:rsidRPr="005848E1">
        <w:rPr>
          <w:rFonts w:eastAsia="Arial"/>
          <w:spacing w:val="-3"/>
          <w:w w:val="107"/>
          <w:szCs w:val="24"/>
        </w:rPr>
        <w:t>engaged</w:t>
      </w:r>
      <w:r w:rsidR="00213702" w:rsidRPr="005848E1">
        <w:rPr>
          <w:rFonts w:eastAsia="Arial"/>
          <w:spacing w:val="-3"/>
          <w:w w:val="107"/>
          <w:szCs w:val="24"/>
        </w:rPr>
        <w:t xml:space="preserve"> in </w:t>
      </w:r>
      <w:r w:rsidRPr="005848E1">
        <w:rPr>
          <w:rFonts w:eastAsia="Arial"/>
          <w:w w:val="106"/>
          <w:szCs w:val="24"/>
        </w:rPr>
        <w:t xml:space="preserve">supporting </w:t>
      </w:r>
      <w:r w:rsidRPr="005848E1">
        <w:rPr>
          <w:rFonts w:eastAsia="Arial"/>
          <w:w w:val="105"/>
          <w:szCs w:val="24"/>
        </w:rPr>
        <w:t xml:space="preserve">the </w:t>
      </w:r>
      <w:r w:rsidRPr="005848E1">
        <w:rPr>
          <w:rFonts w:eastAsia="Arial"/>
          <w:w w:val="103"/>
          <w:szCs w:val="24"/>
        </w:rPr>
        <w:t xml:space="preserve">work </w:t>
      </w:r>
      <w:r w:rsidRPr="005848E1">
        <w:rPr>
          <w:rFonts w:eastAsia="Arial"/>
          <w:w w:val="101"/>
          <w:szCs w:val="24"/>
        </w:rPr>
        <w:t xml:space="preserve">of </w:t>
      </w:r>
      <w:r w:rsidRPr="005848E1">
        <w:rPr>
          <w:rFonts w:eastAsia="Arial"/>
          <w:spacing w:val="-5"/>
          <w:w w:val="111"/>
          <w:szCs w:val="24"/>
        </w:rPr>
        <w:t>the</w:t>
      </w:r>
      <w:r w:rsidRPr="005848E1">
        <w:rPr>
          <w:rFonts w:eastAsia="Arial"/>
          <w:w w:val="111"/>
          <w:szCs w:val="24"/>
        </w:rPr>
        <w:t xml:space="preserve"> </w:t>
      </w:r>
      <w:r w:rsidRPr="005848E1">
        <w:rPr>
          <w:rFonts w:eastAsia="Arial"/>
          <w:spacing w:val="-1"/>
          <w:w w:val="107"/>
          <w:szCs w:val="24"/>
        </w:rPr>
        <w:t>District</w:t>
      </w:r>
      <w:r w:rsidR="00213702" w:rsidRPr="005848E1">
        <w:rPr>
          <w:rFonts w:eastAsia="Arial"/>
          <w:spacing w:val="-1"/>
          <w:w w:val="107"/>
          <w:szCs w:val="24"/>
        </w:rPr>
        <w:t xml:space="preserve"> in </w:t>
      </w:r>
      <w:r w:rsidRPr="005848E1">
        <w:rPr>
          <w:rFonts w:eastAsia="Arial"/>
          <w:w w:val="106"/>
          <w:szCs w:val="24"/>
        </w:rPr>
        <w:t xml:space="preserve">creating </w:t>
      </w:r>
      <w:r w:rsidRPr="005848E1">
        <w:rPr>
          <w:rFonts w:eastAsia="Arial"/>
          <w:spacing w:val="-4"/>
          <w:w w:val="112"/>
          <w:szCs w:val="24"/>
        </w:rPr>
        <w:t>lifelong</w:t>
      </w:r>
      <w:r w:rsidR="00213702" w:rsidRPr="005848E1">
        <w:rPr>
          <w:rFonts w:eastAsia="Arial"/>
          <w:spacing w:val="-4"/>
          <w:w w:val="112"/>
          <w:szCs w:val="24"/>
        </w:rPr>
        <w:t xml:space="preserve"> healthy </w:t>
      </w:r>
      <w:r w:rsidRPr="005848E1">
        <w:rPr>
          <w:rFonts w:eastAsia="Arial"/>
          <w:w w:val="102"/>
          <w:szCs w:val="24"/>
        </w:rPr>
        <w:t xml:space="preserve">habits; </w:t>
      </w:r>
      <w:r w:rsidRPr="005848E1">
        <w:rPr>
          <w:rFonts w:eastAsia="Arial"/>
          <w:w w:val="110"/>
          <w:szCs w:val="24"/>
        </w:rPr>
        <w:t>and</w:t>
      </w:r>
    </w:p>
    <w:p w:rsidR="00831552" w:rsidRDefault="0087149B" w:rsidP="001012AB">
      <w:pPr>
        <w:pStyle w:val="ListParagraph"/>
        <w:numPr>
          <w:ilvl w:val="0"/>
          <w:numId w:val="2"/>
        </w:numPr>
        <w:shd w:val="clear" w:color="auto" w:fill="FFFFFF"/>
        <w:rPr>
          <w:rFonts w:eastAsia="Arial"/>
          <w:szCs w:val="24"/>
        </w:rPr>
      </w:pPr>
      <w:r>
        <w:rPr>
          <w:rFonts w:eastAsia="Arial"/>
          <w:szCs w:val="24"/>
        </w:rPr>
        <w:t>The District establishes</w:t>
      </w:r>
      <w:r w:rsidR="00831552" w:rsidRPr="005848E1">
        <w:rPr>
          <w:rFonts w:eastAsia="Arial"/>
          <w:szCs w:val="24"/>
        </w:rPr>
        <w:t xml:space="preserve"> and maintains an infrastructure for management, oversight, </w:t>
      </w:r>
      <w:proofErr w:type="gramStart"/>
      <w:r w:rsidR="00831552" w:rsidRPr="005848E1">
        <w:rPr>
          <w:rFonts w:eastAsia="Arial"/>
          <w:szCs w:val="24"/>
        </w:rPr>
        <w:t>implementation</w:t>
      </w:r>
      <w:proofErr w:type="gramEnd"/>
      <w:r w:rsidR="00831552" w:rsidRPr="005848E1">
        <w:rPr>
          <w:rFonts w:eastAsia="Arial"/>
          <w:szCs w:val="24"/>
        </w:rPr>
        <w:t xml:space="preserve">, communication about, and </w:t>
      </w:r>
      <w:r w:rsidR="00FA5482" w:rsidRPr="005848E1">
        <w:rPr>
          <w:rFonts w:eastAsia="Arial"/>
          <w:szCs w:val="24"/>
        </w:rPr>
        <w:t>monitoring of the policy and the</w:t>
      </w:r>
      <w:r w:rsidR="00831552" w:rsidRPr="005848E1">
        <w:rPr>
          <w:rFonts w:eastAsia="Arial"/>
          <w:szCs w:val="24"/>
        </w:rPr>
        <w:t xml:space="preserve"> established goals and objectives.</w:t>
      </w:r>
    </w:p>
    <w:p w:rsidR="0066490F" w:rsidRPr="005848E1" w:rsidRDefault="0066490F" w:rsidP="007B350F">
      <w:pPr>
        <w:pStyle w:val="ListParagraph"/>
        <w:shd w:val="clear" w:color="auto" w:fill="FFFFFF"/>
        <w:rPr>
          <w:rFonts w:eastAsia="Arial"/>
          <w:szCs w:val="24"/>
        </w:rPr>
      </w:pPr>
    </w:p>
    <w:p w:rsidR="00831552" w:rsidRDefault="00831552" w:rsidP="00362282">
      <w:pPr>
        <w:rPr>
          <w:szCs w:val="24"/>
        </w:rPr>
      </w:pPr>
      <w:r w:rsidRPr="005848E1">
        <w:rPr>
          <w:szCs w:val="24"/>
        </w:rPr>
        <w:t>This policy applies to all students, staff, and schools</w:t>
      </w:r>
      <w:r w:rsidR="00213702" w:rsidRPr="005848E1">
        <w:rPr>
          <w:szCs w:val="24"/>
        </w:rPr>
        <w:t xml:space="preserve"> in</w:t>
      </w:r>
      <w:r w:rsidRPr="005848E1">
        <w:rPr>
          <w:szCs w:val="24"/>
        </w:rPr>
        <w:t xml:space="preserve"> the District.</w:t>
      </w:r>
      <w:r w:rsidR="0066490F">
        <w:rPr>
          <w:szCs w:val="24"/>
        </w:rPr>
        <w:t xml:space="preserve"> </w:t>
      </w:r>
      <w:r w:rsidR="00AA0E98" w:rsidRPr="005848E1">
        <w:rPr>
          <w:szCs w:val="24"/>
        </w:rPr>
        <w:t>This policy shall be interpreted consistently with Federal and State Statutes and Regulations.</w:t>
      </w:r>
    </w:p>
    <w:p w:rsidR="0066490F" w:rsidRPr="005848E1" w:rsidRDefault="0066490F" w:rsidP="00362282">
      <w:pPr>
        <w:rPr>
          <w:szCs w:val="24"/>
        </w:rPr>
      </w:pPr>
    </w:p>
    <w:p w:rsidR="001D572C" w:rsidRDefault="00831552" w:rsidP="007B350F">
      <w:pPr>
        <w:shd w:val="clear" w:color="auto" w:fill="FFFFFF"/>
        <w:rPr>
          <w:rFonts w:eastAsia="Times New Roman"/>
          <w:szCs w:val="24"/>
        </w:rPr>
      </w:pPr>
      <w:r w:rsidRPr="005848E1">
        <w:rPr>
          <w:w w:val="105"/>
          <w:szCs w:val="24"/>
        </w:rPr>
        <w:t>The District will coordinate the wellness policy with other aspects of</w:t>
      </w:r>
      <w:r w:rsidRPr="005848E1">
        <w:rPr>
          <w:spacing w:val="-42"/>
          <w:w w:val="105"/>
          <w:szCs w:val="24"/>
        </w:rPr>
        <w:t xml:space="preserve"> </w:t>
      </w:r>
      <w:r w:rsidR="00213702" w:rsidRPr="005848E1">
        <w:rPr>
          <w:spacing w:val="-42"/>
          <w:w w:val="105"/>
          <w:szCs w:val="24"/>
        </w:rPr>
        <w:t xml:space="preserve"> </w:t>
      </w:r>
      <w:r w:rsidR="00573376" w:rsidRPr="005848E1">
        <w:rPr>
          <w:spacing w:val="-42"/>
          <w:w w:val="105"/>
          <w:szCs w:val="24"/>
        </w:rPr>
        <w:t xml:space="preserve"> </w:t>
      </w:r>
      <w:r w:rsidRPr="005848E1">
        <w:rPr>
          <w:w w:val="105"/>
          <w:szCs w:val="24"/>
        </w:rPr>
        <w:t>school management, including the District's School Improvement Plan, when</w:t>
      </w:r>
      <w:r w:rsidRPr="005848E1">
        <w:rPr>
          <w:spacing w:val="1"/>
          <w:w w:val="105"/>
          <w:szCs w:val="24"/>
        </w:rPr>
        <w:t xml:space="preserve"> </w:t>
      </w:r>
      <w:r w:rsidRPr="005848E1">
        <w:rPr>
          <w:w w:val="105"/>
          <w:szCs w:val="24"/>
        </w:rPr>
        <w:t>appropriate.</w:t>
      </w:r>
    </w:p>
    <w:p w:rsidR="0066490F" w:rsidRDefault="0066490F" w:rsidP="007B350F">
      <w:pPr>
        <w:shd w:val="clear" w:color="auto" w:fill="FFFFFF"/>
        <w:rPr>
          <w:rFonts w:eastAsia="Times New Roman"/>
          <w:szCs w:val="24"/>
        </w:rPr>
      </w:pPr>
    </w:p>
    <w:p w:rsidR="00BD2BC1" w:rsidRDefault="0066490F" w:rsidP="0066490F">
      <w:pPr>
        <w:rPr>
          <w:b/>
        </w:rPr>
      </w:pPr>
      <w:r>
        <w:rPr>
          <w:b/>
        </w:rPr>
        <w:t>A.</w:t>
      </w:r>
      <w:r>
        <w:rPr>
          <w:b/>
        </w:rPr>
        <w:tab/>
      </w:r>
      <w:r w:rsidR="00BD2BC1" w:rsidRPr="0066490F">
        <w:rPr>
          <w:b/>
        </w:rPr>
        <w:t>Wellness Goals</w:t>
      </w:r>
    </w:p>
    <w:p w:rsidR="0066490F" w:rsidRPr="0066490F" w:rsidRDefault="0066490F" w:rsidP="0066490F"/>
    <w:p w:rsidR="00DD4155" w:rsidRDefault="0066490F" w:rsidP="0066490F">
      <w:pPr>
        <w:ind w:left="720"/>
        <w:rPr>
          <w:b/>
        </w:rPr>
      </w:pPr>
      <w:r>
        <w:rPr>
          <w:b/>
        </w:rPr>
        <w:t>I.</w:t>
      </w:r>
      <w:r>
        <w:rPr>
          <w:b/>
        </w:rPr>
        <w:tab/>
      </w:r>
      <w:r w:rsidR="00DD2D58" w:rsidRPr="0066490F">
        <w:rPr>
          <w:b/>
        </w:rPr>
        <w:t>Goals for Nutrition</w:t>
      </w:r>
      <w:r w:rsidR="00DD2D58" w:rsidRPr="0066490F">
        <w:rPr>
          <w:b/>
          <w:spacing w:val="-9"/>
        </w:rPr>
        <w:t xml:space="preserve"> </w:t>
      </w:r>
      <w:r w:rsidR="00FC32B2" w:rsidRPr="0066490F">
        <w:rPr>
          <w:b/>
          <w:spacing w:val="-9"/>
        </w:rPr>
        <w:t xml:space="preserve">Promotion and </w:t>
      </w:r>
      <w:r w:rsidR="00DD2D58" w:rsidRPr="0066490F">
        <w:rPr>
          <w:b/>
        </w:rPr>
        <w:t>Education</w:t>
      </w:r>
    </w:p>
    <w:p w:rsidR="0066490F" w:rsidRPr="0066490F" w:rsidRDefault="0066490F" w:rsidP="0066490F">
      <w:pPr>
        <w:rPr>
          <w:b/>
          <w:bCs/>
        </w:rPr>
      </w:pPr>
    </w:p>
    <w:p w:rsidR="00DD4155" w:rsidRDefault="00DD2D58" w:rsidP="0066490F">
      <w:pPr>
        <w:pStyle w:val="BodyText"/>
        <w:ind w:left="1440" w:firstLine="0"/>
      </w:pPr>
      <w:r>
        <w:t xml:space="preserve">The goals for addressing nutrition </w:t>
      </w:r>
      <w:r w:rsidR="00FC32B2">
        <w:t xml:space="preserve">promotion and </w:t>
      </w:r>
      <w:r>
        <w:t>education include the</w:t>
      </w:r>
      <w:r>
        <w:rPr>
          <w:spacing w:val="-27"/>
        </w:rPr>
        <w:t xml:space="preserve"> </w:t>
      </w:r>
      <w:r>
        <w:t>following:</w:t>
      </w:r>
    </w:p>
    <w:p w:rsidR="0066490F" w:rsidRDefault="0066490F" w:rsidP="0066490F">
      <w:pPr>
        <w:pStyle w:val="BodyText"/>
        <w:ind w:left="1440" w:firstLine="0"/>
      </w:pPr>
    </w:p>
    <w:p w:rsidR="00DD4155" w:rsidRDefault="00DD2D58" w:rsidP="001012AB">
      <w:pPr>
        <w:pStyle w:val="ListParagraph"/>
        <w:numPr>
          <w:ilvl w:val="0"/>
          <w:numId w:val="3"/>
        </w:numPr>
        <w:spacing w:after="120"/>
        <w:ind w:left="1800"/>
        <w:rPr>
          <w:rFonts w:eastAsia="Times New Roman"/>
          <w:szCs w:val="24"/>
        </w:rPr>
      </w:pPr>
      <w:r>
        <w:t>Schools will support and promote good nutrition for students consistent with applicable federal and state</w:t>
      </w:r>
      <w:r>
        <w:rPr>
          <w:spacing w:val="-12"/>
        </w:rPr>
        <w:t xml:space="preserve"> </w:t>
      </w:r>
      <w:r w:rsidR="00C43ECF">
        <w:t>guidelines;</w:t>
      </w:r>
    </w:p>
    <w:p w:rsidR="00DD4155" w:rsidRPr="009E5775" w:rsidRDefault="00DD2D58" w:rsidP="001012AB">
      <w:pPr>
        <w:pStyle w:val="ListParagraph"/>
        <w:numPr>
          <w:ilvl w:val="0"/>
          <w:numId w:val="3"/>
        </w:numPr>
        <w:tabs>
          <w:tab w:val="left" w:pos="840"/>
        </w:tabs>
        <w:spacing w:after="120"/>
        <w:ind w:left="1800"/>
        <w:rPr>
          <w:rFonts w:eastAsia="Times New Roman"/>
          <w:szCs w:val="24"/>
        </w:rPr>
      </w:pPr>
      <w:r>
        <w:t>Schools will foster the positive relationship between good nutrition, physical activity, and the capacity of students to develop and</w:t>
      </w:r>
      <w:r>
        <w:rPr>
          <w:spacing w:val="-16"/>
        </w:rPr>
        <w:t xml:space="preserve"> </w:t>
      </w:r>
      <w:r w:rsidR="00C43ECF">
        <w:t>learn; and</w:t>
      </w:r>
    </w:p>
    <w:p w:rsidR="009E5775" w:rsidRPr="0066490F" w:rsidRDefault="009E5775" w:rsidP="001012AB">
      <w:pPr>
        <w:pStyle w:val="ListParagraph"/>
        <w:numPr>
          <w:ilvl w:val="0"/>
          <w:numId w:val="3"/>
        </w:numPr>
        <w:tabs>
          <w:tab w:val="left" w:pos="840"/>
        </w:tabs>
        <w:ind w:left="1800"/>
        <w:rPr>
          <w:rFonts w:eastAsia="Times New Roman"/>
          <w:szCs w:val="24"/>
        </w:rPr>
      </w:pPr>
      <w:r w:rsidRPr="00EE57C1">
        <w:rPr>
          <w:rFonts w:eastAsia="Times New Roman"/>
          <w:szCs w:val="24"/>
        </w:rPr>
        <w:t>Nutrition education will be part of the District’s comprehensive health education curriculum.</w:t>
      </w:r>
    </w:p>
    <w:p w:rsidR="0066490F" w:rsidRPr="0066490F" w:rsidRDefault="0066490F" w:rsidP="0066490F">
      <w:pPr>
        <w:spacing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  <w:proofErr w:type="gramStart"/>
      <w:r w:rsidRPr="004013D5">
        <w:rPr>
          <w:rFonts w:eastAsia="Times New Roman"/>
          <w:b/>
          <w:sz w:val="29"/>
          <w:szCs w:val="29"/>
        </w:rPr>
        <w:lastRenderedPageBreak/>
        <w:t>P6142.101(</w:t>
      </w:r>
      <w:proofErr w:type="gramEnd"/>
      <w:r>
        <w:rPr>
          <w:rFonts w:eastAsia="Times New Roman"/>
          <w:b/>
          <w:sz w:val="29"/>
          <w:szCs w:val="29"/>
        </w:rPr>
        <w:t>b</w:t>
      </w:r>
      <w:r w:rsidRPr="004013D5">
        <w:rPr>
          <w:rFonts w:eastAsia="Times New Roman"/>
          <w:b/>
          <w:sz w:val="29"/>
          <w:szCs w:val="29"/>
        </w:rPr>
        <w:t>)</w:t>
      </w:r>
    </w:p>
    <w:p w:rsidR="0066490F" w:rsidRPr="00362282" w:rsidRDefault="0066490F" w:rsidP="0066490F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textAlignment w:val="baseline"/>
        <w:rPr>
          <w:rFonts w:eastAsia="Times New Roman"/>
          <w:szCs w:val="20"/>
        </w:rPr>
      </w:pPr>
    </w:p>
    <w:p w:rsidR="0066490F" w:rsidRPr="004013D5" w:rsidRDefault="0066490F" w:rsidP="0066490F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szCs w:val="24"/>
        </w:rPr>
      </w:pPr>
    </w:p>
    <w:p w:rsidR="0066490F" w:rsidRPr="004013D5" w:rsidRDefault="0066490F" w:rsidP="0066490F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b/>
          <w:sz w:val="29"/>
          <w:szCs w:val="29"/>
        </w:rPr>
      </w:pPr>
      <w:r w:rsidRPr="004013D5">
        <w:rPr>
          <w:rFonts w:eastAsia="Times New Roman"/>
          <w:b/>
          <w:sz w:val="29"/>
          <w:szCs w:val="29"/>
        </w:rPr>
        <w:t>Instruction</w:t>
      </w:r>
    </w:p>
    <w:p w:rsidR="0066490F" w:rsidRPr="004013D5" w:rsidRDefault="0066490F" w:rsidP="0066490F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szCs w:val="20"/>
        </w:rPr>
      </w:pPr>
    </w:p>
    <w:p w:rsidR="0066490F" w:rsidRPr="004013D5" w:rsidRDefault="0066490F" w:rsidP="0066490F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szCs w:val="20"/>
        </w:rPr>
      </w:pPr>
      <w:r w:rsidRPr="004013D5">
        <w:rPr>
          <w:rFonts w:eastAsia="Times New Roman"/>
          <w:b/>
          <w:szCs w:val="20"/>
        </w:rPr>
        <w:t>Student Nutrition and Physical Activity (School Wellness Policy)</w:t>
      </w:r>
    </w:p>
    <w:p w:rsidR="00DD4155" w:rsidRDefault="00DD4155" w:rsidP="009E5775">
      <w:pPr>
        <w:pStyle w:val="ListParagraph"/>
        <w:tabs>
          <w:tab w:val="left" w:pos="840"/>
        </w:tabs>
        <w:rPr>
          <w:rFonts w:eastAsia="Times New Roman"/>
          <w:szCs w:val="24"/>
        </w:rPr>
      </w:pPr>
    </w:p>
    <w:p w:rsidR="00FE249C" w:rsidRPr="00FE249C" w:rsidRDefault="00FE249C" w:rsidP="00FE249C">
      <w:pPr>
        <w:pStyle w:val="ListParagraph"/>
        <w:rPr>
          <w:rFonts w:eastAsia="Times New Roman"/>
          <w:szCs w:val="24"/>
        </w:rPr>
      </w:pPr>
      <w:r>
        <w:rPr>
          <w:b/>
        </w:rPr>
        <w:t>A.</w:t>
      </w:r>
      <w:r>
        <w:rPr>
          <w:b/>
        </w:rPr>
        <w:tab/>
      </w:r>
      <w:r w:rsidRPr="0066490F">
        <w:rPr>
          <w:b/>
        </w:rPr>
        <w:t>Wellness Goals</w:t>
      </w:r>
      <w:r>
        <w:t xml:space="preserve"> (continued)</w:t>
      </w:r>
    </w:p>
    <w:p w:rsidR="00EE57C1" w:rsidRPr="00EE57C1" w:rsidRDefault="00EE57C1" w:rsidP="00362282">
      <w:pPr>
        <w:tabs>
          <w:tab w:val="left" w:pos="840"/>
        </w:tabs>
        <w:rPr>
          <w:rFonts w:eastAsia="Times New Roman"/>
          <w:szCs w:val="24"/>
        </w:rPr>
      </w:pPr>
    </w:p>
    <w:p w:rsidR="00DD4155" w:rsidRPr="00FE249C" w:rsidRDefault="00FE249C" w:rsidP="00FE249C">
      <w:pPr>
        <w:ind w:left="720"/>
        <w:rPr>
          <w:b/>
          <w:bCs/>
        </w:rPr>
      </w:pPr>
      <w:r>
        <w:rPr>
          <w:b/>
        </w:rPr>
        <w:t>II.</w:t>
      </w:r>
      <w:r>
        <w:rPr>
          <w:b/>
        </w:rPr>
        <w:tab/>
      </w:r>
      <w:r w:rsidR="00DD2D58" w:rsidRPr="00FE249C">
        <w:rPr>
          <w:b/>
        </w:rPr>
        <w:t>Goals for Physical</w:t>
      </w:r>
      <w:r w:rsidR="00DD2D58" w:rsidRPr="00FE249C">
        <w:rPr>
          <w:b/>
          <w:spacing w:val="-12"/>
        </w:rPr>
        <w:t xml:space="preserve"> </w:t>
      </w:r>
      <w:r w:rsidR="00DD2D58" w:rsidRPr="00FE249C">
        <w:rPr>
          <w:b/>
        </w:rPr>
        <w:t>Activity</w:t>
      </w:r>
    </w:p>
    <w:p w:rsidR="00DD4155" w:rsidRDefault="00DD4155" w:rsidP="00362282">
      <w:pPr>
        <w:rPr>
          <w:rFonts w:eastAsia="Times New Roman"/>
          <w:b/>
          <w:bCs/>
          <w:szCs w:val="24"/>
        </w:rPr>
      </w:pPr>
    </w:p>
    <w:p w:rsidR="00DD4155" w:rsidRDefault="00DD2D58" w:rsidP="00FE249C">
      <w:pPr>
        <w:pStyle w:val="BodyText"/>
        <w:ind w:left="1440" w:firstLine="0"/>
      </w:pPr>
      <w:r>
        <w:t>The goals for addressing physical activity include the</w:t>
      </w:r>
      <w:r>
        <w:rPr>
          <w:spacing w:val="-25"/>
        </w:rPr>
        <w:t xml:space="preserve"> </w:t>
      </w:r>
      <w:r>
        <w:t>following:</w:t>
      </w:r>
    </w:p>
    <w:p w:rsidR="00DD4155" w:rsidRDefault="00DD4155" w:rsidP="00362282">
      <w:pPr>
        <w:rPr>
          <w:rFonts w:eastAsia="Times New Roman"/>
          <w:sz w:val="23"/>
          <w:szCs w:val="23"/>
        </w:rPr>
      </w:pPr>
    </w:p>
    <w:p w:rsidR="00DD4155" w:rsidRDefault="00DD2D58" w:rsidP="001012AB">
      <w:pPr>
        <w:pStyle w:val="ListParagraph"/>
        <w:numPr>
          <w:ilvl w:val="0"/>
          <w:numId w:val="4"/>
        </w:numPr>
        <w:spacing w:after="120"/>
        <w:ind w:left="1800"/>
        <w:rPr>
          <w:rFonts w:eastAsia="Times New Roman"/>
          <w:szCs w:val="24"/>
        </w:rPr>
      </w:pPr>
      <w:r>
        <w:t>Schools will support and promote an active lifestyle for</w:t>
      </w:r>
      <w:r>
        <w:rPr>
          <w:spacing w:val="-23"/>
        </w:rPr>
        <w:t xml:space="preserve"> </w:t>
      </w:r>
      <w:r>
        <w:t>students</w:t>
      </w:r>
      <w:r w:rsidR="00C43ECF">
        <w:t>;</w:t>
      </w:r>
    </w:p>
    <w:p w:rsidR="00DD4155" w:rsidRDefault="00DD2D58" w:rsidP="001012AB">
      <w:pPr>
        <w:pStyle w:val="ListParagraph"/>
        <w:numPr>
          <w:ilvl w:val="0"/>
          <w:numId w:val="4"/>
        </w:numPr>
        <w:spacing w:after="120"/>
        <w:ind w:left="1800"/>
        <w:rPr>
          <w:rFonts w:eastAsia="Times New Roman"/>
          <w:szCs w:val="24"/>
        </w:rPr>
      </w:pPr>
      <w:r>
        <w:rPr>
          <w:rFonts w:eastAsia="Times New Roman"/>
          <w:szCs w:val="24"/>
        </w:rPr>
        <w:t>Physical educat</w:t>
      </w:r>
      <w:r w:rsidR="005B5366">
        <w:rPr>
          <w:rFonts w:eastAsia="Times New Roman"/>
          <w:szCs w:val="24"/>
        </w:rPr>
        <w:t xml:space="preserve">ion </w:t>
      </w:r>
      <w:r>
        <w:rPr>
          <w:rFonts w:eastAsia="Times New Roman"/>
          <w:szCs w:val="24"/>
        </w:rPr>
        <w:t>shall include a developmentally planned and sequential curriculum that fosters the development of movement skills, enhances health-related fitness, increases students’ knowledge, offers direct opportunities to learn how to work cooperatively in a group setting, and encourages healthy habits and attitudes for a healthy</w:t>
      </w:r>
      <w:r>
        <w:rPr>
          <w:rFonts w:eastAsia="Times New Roman"/>
          <w:spacing w:val="-16"/>
          <w:szCs w:val="24"/>
        </w:rPr>
        <w:t xml:space="preserve"> </w:t>
      </w:r>
      <w:r>
        <w:rPr>
          <w:rFonts w:eastAsia="Times New Roman"/>
          <w:szCs w:val="24"/>
        </w:rPr>
        <w:t>lifestyle</w:t>
      </w:r>
      <w:r w:rsidR="00C43ECF">
        <w:rPr>
          <w:rFonts w:eastAsia="Times New Roman"/>
          <w:szCs w:val="24"/>
        </w:rPr>
        <w:t>; and</w:t>
      </w:r>
    </w:p>
    <w:p w:rsidR="00DD4155" w:rsidRDefault="00DD2D58" w:rsidP="001012AB">
      <w:pPr>
        <w:pStyle w:val="ListParagraph"/>
        <w:numPr>
          <w:ilvl w:val="0"/>
          <w:numId w:val="4"/>
        </w:numPr>
        <w:ind w:left="1800"/>
        <w:rPr>
          <w:rFonts w:eastAsia="Times New Roman"/>
          <w:szCs w:val="24"/>
        </w:rPr>
      </w:pPr>
      <w:r w:rsidRPr="00AC37A9">
        <w:rPr>
          <w:rFonts w:eastAsia="Times New Roman"/>
          <w:szCs w:val="24"/>
        </w:rPr>
        <w:t>Unless otherwise exempted,</w:t>
      </w:r>
      <w:r>
        <w:rPr>
          <w:rFonts w:eastAsia="Times New Roman"/>
          <w:szCs w:val="24"/>
        </w:rPr>
        <w:t xml:space="preserve"> </w:t>
      </w:r>
      <w:r w:rsidR="00AC37A9">
        <w:rPr>
          <w:rFonts w:eastAsia="Times New Roman"/>
          <w:szCs w:val="24"/>
        </w:rPr>
        <w:t>a</w:t>
      </w:r>
      <w:r>
        <w:rPr>
          <w:rFonts w:eastAsia="Times New Roman"/>
          <w:szCs w:val="24"/>
        </w:rPr>
        <w:t>ll students will be required to engage in the District’s physical education</w:t>
      </w:r>
      <w:r>
        <w:rPr>
          <w:rFonts w:eastAsia="Times New Roman"/>
          <w:spacing w:val="-9"/>
          <w:szCs w:val="24"/>
        </w:rPr>
        <w:t xml:space="preserve"> </w:t>
      </w:r>
      <w:r>
        <w:rPr>
          <w:rFonts w:eastAsia="Times New Roman"/>
          <w:szCs w:val="24"/>
        </w:rPr>
        <w:t>program.</w:t>
      </w:r>
    </w:p>
    <w:p w:rsidR="00E60B66" w:rsidRDefault="00E60B66" w:rsidP="00FE249C">
      <w:pPr>
        <w:rPr>
          <w:rFonts w:eastAsia="Times New Roman"/>
          <w:szCs w:val="24"/>
        </w:rPr>
      </w:pPr>
    </w:p>
    <w:p w:rsidR="00E60B66" w:rsidRPr="0066490F" w:rsidRDefault="00FE249C" w:rsidP="00FE249C">
      <w:pPr>
        <w:ind w:left="72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III.</w:t>
      </w:r>
      <w:r>
        <w:rPr>
          <w:rFonts w:eastAsia="Times New Roman"/>
          <w:b/>
          <w:szCs w:val="24"/>
        </w:rPr>
        <w:tab/>
      </w:r>
      <w:r w:rsidR="00E60B66" w:rsidRPr="0066490F">
        <w:rPr>
          <w:rFonts w:eastAsia="Times New Roman"/>
          <w:b/>
          <w:szCs w:val="24"/>
        </w:rPr>
        <w:t>Goals for Othe</w:t>
      </w:r>
      <w:r w:rsidR="00E6773F" w:rsidRPr="0066490F">
        <w:rPr>
          <w:rFonts w:eastAsia="Times New Roman"/>
          <w:b/>
          <w:szCs w:val="24"/>
        </w:rPr>
        <w:t>r Schoo</w:t>
      </w:r>
      <w:r>
        <w:rPr>
          <w:rFonts w:eastAsia="Times New Roman"/>
          <w:b/>
          <w:szCs w:val="24"/>
        </w:rPr>
        <w:t>l-B</w:t>
      </w:r>
      <w:r w:rsidR="009D27C9" w:rsidRPr="0066490F">
        <w:rPr>
          <w:rFonts w:eastAsia="Times New Roman"/>
          <w:b/>
          <w:szCs w:val="24"/>
        </w:rPr>
        <w:t xml:space="preserve">ased Activities that Promote </w:t>
      </w:r>
      <w:r w:rsidR="00E6773F" w:rsidRPr="0066490F">
        <w:rPr>
          <w:rFonts w:eastAsia="Times New Roman"/>
          <w:b/>
          <w:szCs w:val="24"/>
        </w:rPr>
        <w:t>W</w:t>
      </w:r>
      <w:r>
        <w:rPr>
          <w:rFonts w:eastAsia="Times New Roman"/>
          <w:b/>
          <w:szCs w:val="24"/>
        </w:rPr>
        <w:t>ellness</w:t>
      </w:r>
    </w:p>
    <w:p w:rsidR="00626DA8" w:rsidRDefault="00626DA8" w:rsidP="00FE249C">
      <w:pPr>
        <w:rPr>
          <w:rFonts w:eastAsia="Times New Roman"/>
          <w:b/>
          <w:szCs w:val="24"/>
        </w:rPr>
      </w:pPr>
    </w:p>
    <w:p w:rsidR="005B5366" w:rsidRDefault="000255BB" w:rsidP="00FE249C">
      <w:pPr>
        <w:ind w:left="1440"/>
        <w:rPr>
          <w:rFonts w:eastAsia="Times New Roman"/>
          <w:szCs w:val="24"/>
        </w:rPr>
      </w:pPr>
      <w:r>
        <w:rPr>
          <w:rFonts w:eastAsia="Times New Roman"/>
          <w:szCs w:val="24"/>
        </w:rPr>
        <w:t>The goals for addressi</w:t>
      </w:r>
      <w:r w:rsidR="007F29F6">
        <w:rPr>
          <w:rFonts w:eastAsia="Times New Roman"/>
          <w:szCs w:val="24"/>
        </w:rPr>
        <w:t>ng school-based activities promoting</w:t>
      </w:r>
      <w:r>
        <w:rPr>
          <w:rFonts w:eastAsia="Times New Roman"/>
          <w:szCs w:val="24"/>
        </w:rPr>
        <w:t xml:space="preserve"> wellness:</w:t>
      </w:r>
    </w:p>
    <w:p w:rsidR="00FE249C" w:rsidRDefault="00FE249C" w:rsidP="00FE249C">
      <w:pPr>
        <w:rPr>
          <w:rFonts w:eastAsia="Times New Roman"/>
          <w:szCs w:val="24"/>
        </w:rPr>
      </w:pPr>
    </w:p>
    <w:p w:rsidR="000255BB" w:rsidRDefault="000255BB" w:rsidP="001012AB">
      <w:pPr>
        <w:pStyle w:val="ListParagraph"/>
        <w:numPr>
          <w:ilvl w:val="0"/>
          <w:numId w:val="5"/>
        </w:numPr>
        <w:spacing w:after="120"/>
        <w:ind w:left="1800"/>
        <w:rPr>
          <w:rFonts w:eastAsia="Times New Roman"/>
          <w:szCs w:val="24"/>
        </w:rPr>
      </w:pPr>
      <w:r>
        <w:rPr>
          <w:rFonts w:eastAsia="Times New Roman"/>
          <w:szCs w:val="24"/>
        </w:rPr>
        <w:t>Community groups will be encouraged to support healthy lifestyles as part of their activities</w:t>
      </w:r>
      <w:r w:rsidR="00626DA8">
        <w:rPr>
          <w:rFonts w:eastAsia="Times New Roman"/>
          <w:szCs w:val="24"/>
        </w:rPr>
        <w:t xml:space="preserve"> </w:t>
      </w:r>
      <w:r w:rsidR="00626DA8" w:rsidRPr="009D27C9">
        <w:rPr>
          <w:rFonts w:eastAsia="Times New Roman"/>
          <w:szCs w:val="24"/>
        </w:rPr>
        <w:t>(i.e. PPTO, PHSAAA, PMA, Lions Club, Rotary Club)</w:t>
      </w:r>
      <w:r w:rsidR="00C43ECF">
        <w:rPr>
          <w:rFonts w:eastAsia="Times New Roman"/>
          <w:szCs w:val="24"/>
        </w:rPr>
        <w:t>; and</w:t>
      </w:r>
    </w:p>
    <w:p w:rsidR="00DD4155" w:rsidRPr="00F9651E" w:rsidRDefault="007F29F6" w:rsidP="001012AB">
      <w:pPr>
        <w:pStyle w:val="ListParagraph"/>
        <w:numPr>
          <w:ilvl w:val="0"/>
          <w:numId w:val="5"/>
        </w:numPr>
        <w:ind w:left="1800"/>
        <w:rPr>
          <w:rFonts w:eastAsia="Times New Roman"/>
          <w:szCs w:val="24"/>
        </w:rPr>
      </w:pPr>
      <w:r w:rsidRPr="00F9651E">
        <w:rPr>
          <w:rFonts w:eastAsia="Times New Roman"/>
          <w:szCs w:val="24"/>
        </w:rPr>
        <w:t>Encourage c</w:t>
      </w:r>
      <w:r w:rsidR="000255BB" w:rsidRPr="00F9651E">
        <w:rPr>
          <w:rFonts w:eastAsia="Times New Roman"/>
          <w:szCs w:val="24"/>
        </w:rPr>
        <w:t>oordination of community services to support and educate the community on nu</w:t>
      </w:r>
      <w:r w:rsidR="00FE249C">
        <w:rPr>
          <w:rFonts w:eastAsia="Times New Roman"/>
          <w:szCs w:val="24"/>
        </w:rPr>
        <w:t>trition and an active lifestyle</w:t>
      </w:r>
      <w:r w:rsidR="00626DA8" w:rsidRPr="00F9651E">
        <w:rPr>
          <w:rFonts w:eastAsia="Times New Roman"/>
          <w:szCs w:val="24"/>
        </w:rPr>
        <w:t xml:space="preserve"> (i.e. DKH, Putnam FRC, </w:t>
      </w:r>
      <w:proofErr w:type="gramStart"/>
      <w:r w:rsidR="00626DA8" w:rsidRPr="00F9651E">
        <w:rPr>
          <w:rFonts w:eastAsia="Times New Roman"/>
          <w:szCs w:val="24"/>
        </w:rPr>
        <w:t>DPH</w:t>
      </w:r>
      <w:proofErr w:type="gramEnd"/>
      <w:r w:rsidR="00626DA8" w:rsidRPr="00F9651E">
        <w:rPr>
          <w:rFonts w:eastAsia="Times New Roman"/>
          <w:szCs w:val="24"/>
        </w:rPr>
        <w:t>)</w:t>
      </w:r>
      <w:r w:rsidR="00F9651E" w:rsidRPr="00F9651E">
        <w:rPr>
          <w:rFonts w:eastAsia="Times New Roman"/>
          <w:szCs w:val="24"/>
        </w:rPr>
        <w:t>.</w:t>
      </w:r>
    </w:p>
    <w:p w:rsidR="00DD2D58" w:rsidRPr="00FE249C" w:rsidRDefault="00DD2D58" w:rsidP="00FE249C"/>
    <w:p w:rsidR="00E6773F" w:rsidRPr="00FE249C" w:rsidRDefault="00EE56F0" w:rsidP="00FE249C">
      <w:pPr>
        <w:rPr>
          <w:b/>
        </w:rPr>
      </w:pPr>
      <w:r w:rsidRPr="00FE249C">
        <w:rPr>
          <w:b/>
        </w:rPr>
        <w:t>B.</w:t>
      </w:r>
      <w:r w:rsidR="00FE249C" w:rsidRPr="00FE249C">
        <w:rPr>
          <w:b/>
        </w:rPr>
        <w:tab/>
      </w:r>
      <w:r w:rsidR="00FC32B2" w:rsidRPr="00FE249C">
        <w:rPr>
          <w:b/>
        </w:rPr>
        <w:t xml:space="preserve">Nutrition </w:t>
      </w:r>
      <w:r w:rsidR="00E6773F" w:rsidRPr="00FE249C">
        <w:rPr>
          <w:b/>
        </w:rPr>
        <w:t>Guidelines</w:t>
      </w:r>
    </w:p>
    <w:p w:rsidR="00FC32B2" w:rsidRDefault="00FC32B2" w:rsidP="00FE249C"/>
    <w:p w:rsidR="00FC32B2" w:rsidRPr="00FE249C" w:rsidRDefault="00FE249C" w:rsidP="00FE249C">
      <w:pPr>
        <w:ind w:left="720"/>
        <w:rPr>
          <w:b/>
        </w:rPr>
      </w:pPr>
      <w:r>
        <w:rPr>
          <w:b/>
        </w:rPr>
        <w:t>I.</w:t>
      </w:r>
      <w:r>
        <w:rPr>
          <w:b/>
        </w:rPr>
        <w:tab/>
      </w:r>
      <w:r w:rsidR="00FC32B2" w:rsidRPr="00FE249C">
        <w:rPr>
          <w:b/>
        </w:rPr>
        <w:t>Guidelines for Reimbursable School</w:t>
      </w:r>
      <w:r w:rsidR="00FC32B2" w:rsidRPr="00FE249C">
        <w:rPr>
          <w:b/>
          <w:spacing w:val="-12"/>
        </w:rPr>
        <w:t xml:space="preserve"> </w:t>
      </w:r>
      <w:r w:rsidR="00FC32B2" w:rsidRPr="00FE249C">
        <w:rPr>
          <w:b/>
        </w:rPr>
        <w:t>Meals</w:t>
      </w:r>
    </w:p>
    <w:p w:rsidR="00FC32B2" w:rsidRDefault="00FC32B2" w:rsidP="00FE249C"/>
    <w:p w:rsidR="00FC32B2" w:rsidRPr="00AD2F32" w:rsidRDefault="00FC32B2" w:rsidP="00FE249C">
      <w:pPr>
        <w:pStyle w:val="Achievement"/>
        <w:numPr>
          <w:ilvl w:val="0"/>
          <w:numId w:val="0"/>
        </w:numPr>
        <w:ind w:left="1440"/>
        <w:rPr>
          <w:szCs w:val="24"/>
        </w:rPr>
      </w:pPr>
      <w:r w:rsidRPr="00AD2F32">
        <w:rPr>
          <w:szCs w:val="24"/>
        </w:rPr>
        <w:t xml:space="preserve">Reimbursable school meals served shall meet, at a minimum, the nutrition requirements and regulations </w:t>
      </w:r>
      <w:r w:rsidRPr="007B350F">
        <w:rPr>
          <w:szCs w:val="24"/>
          <w:shd w:val="clear" w:color="auto" w:fill="FFFFFF"/>
        </w:rPr>
        <w:t>for all programs that the District participates in</w:t>
      </w:r>
      <w:r w:rsidR="00FE249C">
        <w:rPr>
          <w:szCs w:val="24"/>
        </w:rPr>
        <w:t>.</w:t>
      </w:r>
    </w:p>
    <w:p w:rsidR="00FC32B2" w:rsidRDefault="00FC32B2" w:rsidP="00FE249C"/>
    <w:p w:rsidR="00DD4155" w:rsidRPr="00FE249C" w:rsidRDefault="00FE249C" w:rsidP="00FE249C">
      <w:pPr>
        <w:ind w:left="1440" w:hanging="720"/>
        <w:rPr>
          <w:b/>
          <w:color w:val="000000"/>
        </w:rPr>
      </w:pPr>
      <w:r>
        <w:rPr>
          <w:b/>
        </w:rPr>
        <w:t>II.</w:t>
      </w:r>
      <w:r>
        <w:rPr>
          <w:b/>
        </w:rPr>
        <w:tab/>
      </w:r>
      <w:r w:rsidR="00DD2D58" w:rsidRPr="00FE249C">
        <w:rPr>
          <w:b/>
        </w:rPr>
        <w:t xml:space="preserve">Nutrition Guidelines </w:t>
      </w:r>
      <w:r w:rsidR="00440759" w:rsidRPr="00FE249C">
        <w:rPr>
          <w:b/>
        </w:rPr>
        <w:t xml:space="preserve">for Foods Available in Schools </w:t>
      </w:r>
      <w:proofErr w:type="gramStart"/>
      <w:r w:rsidR="00440759" w:rsidRPr="00FE249C">
        <w:rPr>
          <w:b/>
        </w:rPr>
        <w:t>D</w:t>
      </w:r>
      <w:r w:rsidR="00DD2D58" w:rsidRPr="00FE249C">
        <w:rPr>
          <w:b/>
        </w:rPr>
        <w:t>uring</w:t>
      </w:r>
      <w:proofErr w:type="gramEnd"/>
      <w:r w:rsidR="00DD2D58" w:rsidRPr="00FE249C">
        <w:rPr>
          <w:b/>
        </w:rPr>
        <w:t xml:space="preserve"> the School</w:t>
      </w:r>
      <w:r w:rsidR="00DD2D58" w:rsidRPr="00FE249C">
        <w:rPr>
          <w:b/>
          <w:spacing w:val="-24"/>
        </w:rPr>
        <w:t xml:space="preserve"> </w:t>
      </w:r>
      <w:r w:rsidR="00DD2D58" w:rsidRPr="00FE249C">
        <w:rPr>
          <w:b/>
        </w:rPr>
        <w:t>Day</w:t>
      </w:r>
      <w:r w:rsidR="00FC32B2" w:rsidRPr="00FE249C">
        <w:rPr>
          <w:b/>
        </w:rPr>
        <w:t xml:space="preserve"> </w:t>
      </w:r>
      <w:r w:rsidR="00FC32B2" w:rsidRPr="00FE249C">
        <w:rPr>
          <w:b/>
          <w:color w:val="000000"/>
        </w:rPr>
        <w:t>(through School Meal Program)</w:t>
      </w:r>
    </w:p>
    <w:p w:rsidR="00DD7F51" w:rsidRDefault="00DD7F51" w:rsidP="00FE249C">
      <w:pPr>
        <w:rPr>
          <w:b/>
          <w:bCs/>
        </w:rPr>
      </w:pPr>
    </w:p>
    <w:p w:rsidR="00626DA8" w:rsidRDefault="00626DA8" w:rsidP="00FE249C">
      <w:pPr>
        <w:ind w:left="1440"/>
        <w:rPr>
          <w:b/>
        </w:rPr>
      </w:pPr>
      <w:r w:rsidRPr="00125EEF">
        <w:t>All foods and beverages available or for sale during the school day</w:t>
      </w:r>
      <w:r w:rsidR="00883B65" w:rsidRPr="007B350F">
        <w:rPr>
          <w:color w:val="000000"/>
        </w:rPr>
        <w:t>,</w:t>
      </w:r>
      <w:r w:rsidR="0072776A" w:rsidRPr="007B350F">
        <w:rPr>
          <w:color w:val="000000"/>
        </w:rPr>
        <w:t xml:space="preserve"> </w:t>
      </w:r>
      <w:r w:rsidR="00883B65" w:rsidRPr="007B350F">
        <w:rPr>
          <w:color w:val="000000"/>
        </w:rPr>
        <w:t xml:space="preserve">through the school meal </w:t>
      </w:r>
      <w:proofErr w:type="gramStart"/>
      <w:r w:rsidR="00883B65" w:rsidRPr="007B350F">
        <w:rPr>
          <w:color w:val="000000"/>
        </w:rPr>
        <w:t>programs,</w:t>
      </w:r>
      <w:proofErr w:type="gramEnd"/>
      <w:r w:rsidRPr="00125EEF">
        <w:t xml:space="preserve"> are consistent with Federal regulations and State statutes for:</w:t>
      </w:r>
    </w:p>
    <w:p w:rsidR="009347A2" w:rsidRDefault="009347A2" w:rsidP="00FE249C"/>
    <w:p w:rsidR="00626DA8" w:rsidRPr="00125EEF" w:rsidRDefault="00626DA8" w:rsidP="001012AB">
      <w:pPr>
        <w:numPr>
          <w:ilvl w:val="0"/>
          <w:numId w:val="6"/>
        </w:numPr>
      </w:pPr>
      <w:r w:rsidRPr="00125EEF">
        <w:t>Current Dietary Guidelines for Americans and Food Guidance System,</w:t>
      </w:r>
    </w:p>
    <w:p w:rsidR="00626DA8" w:rsidRPr="00125EEF" w:rsidRDefault="00626DA8" w:rsidP="001012AB">
      <w:pPr>
        <w:numPr>
          <w:ilvl w:val="0"/>
          <w:numId w:val="6"/>
        </w:numPr>
      </w:pPr>
      <w:r w:rsidRPr="00125EEF">
        <w:t>School meal nutrition standards,</w:t>
      </w:r>
    </w:p>
    <w:p w:rsidR="00626DA8" w:rsidRPr="00125EEF" w:rsidRDefault="00626DA8" w:rsidP="001012AB">
      <w:pPr>
        <w:numPr>
          <w:ilvl w:val="0"/>
          <w:numId w:val="6"/>
        </w:numPr>
      </w:pPr>
      <w:r w:rsidRPr="00125EEF">
        <w:t>Smart Snacks in School nutrition standards, and the</w:t>
      </w:r>
    </w:p>
    <w:p w:rsidR="00BA419C" w:rsidRDefault="00626DA8" w:rsidP="001012AB">
      <w:pPr>
        <w:numPr>
          <w:ilvl w:val="0"/>
          <w:numId w:val="6"/>
        </w:numPr>
      </w:pPr>
      <w:r w:rsidRPr="00125EEF">
        <w:t>Connecticut Department of Education guidelines</w:t>
      </w:r>
      <w:r w:rsidR="007F29F6" w:rsidRPr="00125EEF">
        <w:t>.</w:t>
      </w:r>
    </w:p>
    <w:p w:rsidR="00BA419C" w:rsidRPr="0066490F" w:rsidRDefault="00BA419C" w:rsidP="00BA419C">
      <w:pPr>
        <w:spacing w:line="240" w:lineRule="auto"/>
        <w:jc w:val="right"/>
        <w:rPr>
          <w:rFonts w:eastAsia="Times New Roman"/>
          <w:szCs w:val="24"/>
        </w:rPr>
      </w:pPr>
      <w:r>
        <w:br w:type="page"/>
      </w:r>
      <w:r w:rsidRPr="004013D5">
        <w:rPr>
          <w:rFonts w:eastAsia="Times New Roman"/>
          <w:b/>
          <w:sz w:val="29"/>
          <w:szCs w:val="29"/>
        </w:rPr>
        <w:lastRenderedPageBreak/>
        <w:t>P6142.101(</w:t>
      </w:r>
      <w:r>
        <w:rPr>
          <w:rFonts w:eastAsia="Times New Roman"/>
          <w:b/>
          <w:sz w:val="29"/>
          <w:szCs w:val="29"/>
        </w:rPr>
        <w:t>c</w:t>
      </w:r>
      <w:r w:rsidRPr="004013D5">
        <w:rPr>
          <w:rFonts w:eastAsia="Times New Roman"/>
          <w:b/>
          <w:sz w:val="29"/>
          <w:szCs w:val="29"/>
        </w:rPr>
        <w:t>)</w:t>
      </w:r>
    </w:p>
    <w:p w:rsidR="00BA419C" w:rsidRPr="00362282" w:rsidRDefault="00BA419C" w:rsidP="00BA419C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textAlignment w:val="baseline"/>
        <w:rPr>
          <w:rFonts w:eastAsia="Times New Roman"/>
          <w:szCs w:val="20"/>
        </w:rPr>
      </w:pPr>
    </w:p>
    <w:p w:rsidR="00BA419C" w:rsidRPr="004013D5" w:rsidRDefault="00BA419C" w:rsidP="00BA419C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szCs w:val="24"/>
        </w:rPr>
      </w:pPr>
    </w:p>
    <w:p w:rsidR="00BA419C" w:rsidRPr="004013D5" w:rsidRDefault="00BA419C" w:rsidP="00BA419C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b/>
          <w:sz w:val="29"/>
          <w:szCs w:val="29"/>
        </w:rPr>
      </w:pPr>
      <w:r w:rsidRPr="004013D5">
        <w:rPr>
          <w:rFonts w:eastAsia="Times New Roman"/>
          <w:b/>
          <w:sz w:val="29"/>
          <w:szCs w:val="29"/>
        </w:rPr>
        <w:t>Instruction</w:t>
      </w:r>
    </w:p>
    <w:p w:rsidR="00BA419C" w:rsidRPr="004013D5" w:rsidRDefault="00BA419C" w:rsidP="00BA419C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szCs w:val="20"/>
        </w:rPr>
      </w:pPr>
    </w:p>
    <w:p w:rsidR="00BA419C" w:rsidRPr="004013D5" w:rsidRDefault="00BA419C" w:rsidP="00BA419C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szCs w:val="20"/>
        </w:rPr>
      </w:pPr>
      <w:r w:rsidRPr="004013D5">
        <w:rPr>
          <w:rFonts w:eastAsia="Times New Roman"/>
          <w:b/>
          <w:szCs w:val="20"/>
        </w:rPr>
        <w:t>Student Nutrition and Physical Activity (School Wellness Policy)</w:t>
      </w:r>
    </w:p>
    <w:p w:rsidR="00BA419C" w:rsidRDefault="00BA419C" w:rsidP="00BA419C">
      <w:pPr>
        <w:pStyle w:val="ListParagraph"/>
        <w:tabs>
          <w:tab w:val="left" w:pos="840"/>
        </w:tabs>
        <w:rPr>
          <w:rFonts w:eastAsia="Times New Roman"/>
          <w:szCs w:val="24"/>
        </w:rPr>
      </w:pPr>
    </w:p>
    <w:p w:rsidR="00626DA8" w:rsidRDefault="00BA419C" w:rsidP="00BA419C">
      <w:r w:rsidRPr="00FE249C">
        <w:rPr>
          <w:b/>
        </w:rPr>
        <w:t>B.</w:t>
      </w:r>
      <w:r w:rsidRPr="00FE249C">
        <w:rPr>
          <w:b/>
        </w:rPr>
        <w:tab/>
        <w:t>Nutrition Guidelines</w:t>
      </w:r>
    </w:p>
    <w:p w:rsidR="00BA419C" w:rsidRDefault="00BA419C" w:rsidP="00BA419C"/>
    <w:p w:rsidR="00BA419C" w:rsidRPr="00BA419C" w:rsidRDefault="00BA419C" w:rsidP="00BA419C">
      <w:pPr>
        <w:ind w:left="1440" w:hanging="720"/>
      </w:pPr>
      <w:r>
        <w:rPr>
          <w:b/>
        </w:rPr>
        <w:t>II.</w:t>
      </w:r>
      <w:r>
        <w:rPr>
          <w:b/>
        </w:rPr>
        <w:tab/>
      </w:r>
      <w:r w:rsidRPr="00FE249C">
        <w:rPr>
          <w:b/>
        </w:rPr>
        <w:t xml:space="preserve">Nutrition Guidelines for Foods Available in Schools </w:t>
      </w:r>
      <w:proofErr w:type="gramStart"/>
      <w:r w:rsidRPr="00FE249C">
        <w:rPr>
          <w:b/>
        </w:rPr>
        <w:t>During</w:t>
      </w:r>
      <w:proofErr w:type="gramEnd"/>
      <w:r w:rsidRPr="00FE249C">
        <w:rPr>
          <w:b/>
        </w:rPr>
        <w:t xml:space="preserve"> the School</w:t>
      </w:r>
      <w:r w:rsidRPr="00FE249C">
        <w:rPr>
          <w:b/>
          <w:spacing w:val="-24"/>
        </w:rPr>
        <w:t xml:space="preserve"> </w:t>
      </w:r>
      <w:r w:rsidRPr="00FE249C">
        <w:rPr>
          <w:b/>
        </w:rPr>
        <w:t xml:space="preserve">Day </w:t>
      </w:r>
      <w:r w:rsidRPr="00FE249C">
        <w:rPr>
          <w:b/>
          <w:color w:val="000000"/>
        </w:rPr>
        <w:t>(through School Meal Program)</w:t>
      </w:r>
      <w:r>
        <w:rPr>
          <w:color w:val="000000"/>
        </w:rPr>
        <w:t xml:space="preserve"> (continued)</w:t>
      </w:r>
    </w:p>
    <w:p w:rsidR="00626DA8" w:rsidRPr="00125EEF" w:rsidRDefault="00626DA8" w:rsidP="00FE249C">
      <w:pPr>
        <w:pStyle w:val="BodyText"/>
        <w:ind w:left="0" w:firstLine="0"/>
      </w:pPr>
    </w:p>
    <w:p w:rsidR="00440759" w:rsidRPr="00BA419C" w:rsidRDefault="00626DA8" w:rsidP="00BA419C">
      <w:pPr>
        <w:pStyle w:val="Achievement"/>
        <w:numPr>
          <w:ilvl w:val="0"/>
          <w:numId w:val="0"/>
        </w:numPr>
        <w:ind w:left="1440"/>
        <w:rPr>
          <w:bCs/>
          <w:strike/>
          <w:szCs w:val="24"/>
        </w:rPr>
      </w:pPr>
      <w:r w:rsidRPr="00125EEF">
        <w:rPr>
          <w:szCs w:val="24"/>
        </w:rPr>
        <w:t>I</w:t>
      </w:r>
      <w:r w:rsidR="00DD2D58" w:rsidRPr="00125EEF">
        <w:rPr>
          <w:szCs w:val="24"/>
        </w:rPr>
        <w:t xml:space="preserve">n order to promote student health and reduce childhood obesity, the Superintendent </w:t>
      </w:r>
      <w:r w:rsidR="009305AB" w:rsidRPr="00125EEF">
        <w:rPr>
          <w:szCs w:val="24"/>
        </w:rPr>
        <w:t>(</w:t>
      </w:r>
      <w:r w:rsidR="00DD2D58" w:rsidRPr="00125EEF">
        <w:rPr>
          <w:szCs w:val="24"/>
        </w:rPr>
        <w:t>or designee</w:t>
      </w:r>
      <w:r w:rsidR="009305AB" w:rsidRPr="00125EEF">
        <w:rPr>
          <w:szCs w:val="24"/>
        </w:rPr>
        <w:t>)</w:t>
      </w:r>
      <w:r w:rsidR="00DD2D58" w:rsidRPr="00125EEF">
        <w:rPr>
          <w:szCs w:val="24"/>
        </w:rPr>
        <w:t xml:space="preserve"> shall establish such administrative procedures to control food sales that compete with the District’s non-profit food service</w:t>
      </w:r>
      <w:r w:rsidR="007F29F6" w:rsidRPr="00125EEF">
        <w:rPr>
          <w:szCs w:val="24"/>
        </w:rPr>
        <w:t>,</w:t>
      </w:r>
      <w:r w:rsidR="00DD2D58" w:rsidRPr="00125EEF">
        <w:rPr>
          <w:szCs w:val="24"/>
        </w:rPr>
        <w:t xml:space="preserve"> in compliance with </w:t>
      </w:r>
      <w:r w:rsidR="007F29F6" w:rsidRPr="00125EEF">
        <w:rPr>
          <w:szCs w:val="24"/>
        </w:rPr>
        <w:t>Federal and State Statutes and R</w:t>
      </w:r>
      <w:r w:rsidR="009305AB" w:rsidRPr="00125EEF">
        <w:rPr>
          <w:szCs w:val="24"/>
        </w:rPr>
        <w:t>egulations.</w:t>
      </w:r>
    </w:p>
    <w:p w:rsidR="009D27C9" w:rsidRPr="00AD2F32" w:rsidRDefault="009D27C9" w:rsidP="00FE249C">
      <w:pPr>
        <w:pStyle w:val="Achievement"/>
        <w:numPr>
          <w:ilvl w:val="0"/>
          <w:numId w:val="0"/>
        </w:numPr>
        <w:rPr>
          <w:szCs w:val="24"/>
        </w:rPr>
      </w:pPr>
    </w:p>
    <w:p w:rsidR="00EE56F0" w:rsidRDefault="002F0D2D" w:rsidP="002F0D2D">
      <w:pPr>
        <w:pStyle w:val="BodyText"/>
        <w:ind w:left="720" w:firstLine="0"/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EE56F0" w:rsidRPr="00EE56F0">
        <w:rPr>
          <w:b/>
        </w:rPr>
        <w:t xml:space="preserve">Guidelines for Other Foods &amp; Beverages </w:t>
      </w:r>
      <w:r w:rsidR="005E2DF2">
        <w:rPr>
          <w:b/>
        </w:rPr>
        <w:t xml:space="preserve">Available </w:t>
      </w:r>
      <w:r w:rsidR="00EE56F0" w:rsidRPr="00EE56F0">
        <w:rPr>
          <w:b/>
        </w:rPr>
        <w:t>During School Day</w:t>
      </w:r>
    </w:p>
    <w:p w:rsidR="00BA419C" w:rsidRPr="00BA419C" w:rsidRDefault="00BA419C" w:rsidP="00BA419C">
      <w:pPr>
        <w:pStyle w:val="BodyText"/>
        <w:ind w:left="0" w:firstLine="0"/>
      </w:pPr>
    </w:p>
    <w:p w:rsidR="001D572C" w:rsidRPr="00AD2F32" w:rsidRDefault="001D572C" w:rsidP="002F0D2D">
      <w:pPr>
        <w:pStyle w:val="Achievement"/>
        <w:numPr>
          <w:ilvl w:val="0"/>
          <w:numId w:val="0"/>
        </w:numPr>
        <w:ind w:left="1440"/>
        <w:rPr>
          <w:szCs w:val="24"/>
        </w:rPr>
      </w:pPr>
      <w:r w:rsidRPr="00AD2F32">
        <w:rPr>
          <w:szCs w:val="24"/>
        </w:rPr>
        <w:t>The district shall have regulations for other foods and beverages available on the school campus</w:t>
      </w:r>
      <w:r w:rsidR="007F29F6" w:rsidRPr="00AD2F32">
        <w:rPr>
          <w:szCs w:val="24"/>
        </w:rPr>
        <w:t>es</w:t>
      </w:r>
      <w:r w:rsidRPr="00AD2F32">
        <w:rPr>
          <w:szCs w:val="24"/>
        </w:rPr>
        <w:t xml:space="preserve"> during the school day (i.e. in classroom parties, classroom snacks brought by parents, or other foods given as incentives).</w:t>
      </w:r>
    </w:p>
    <w:p w:rsidR="009D27C9" w:rsidRDefault="009D27C9" w:rsidP="00FE249C">
      <w:pPr>
        <w:pStyle w:val="Achievement"/>
        <w:numPr>
          <w:ilvl w:val="0"/>
          <w:numId w:val="0"/>
        </w:numPr>
        <w:rPr>
          <w:szCs w:val="24"/>
        </w:rPr>
      </w:pPr>
    </w:p>
    <w:p w:rsidR="00EE56F0" w:rsidRDefault="002F0D2D" w:rsidP="002F0D2D">
      <w:pPr>
        <w:pStyle w:val="BodyText"/>
        <w:ind w:left="720" w:firstLine="0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2D3642">
        <w:rPr>
          <w:b/>
        </w:rPr>
        <w:t>Guidelines for Food &amp; Beverage Marketing</w:t>
      </w:r>
    </w:p>
    <w:p w:rsidR="002F0D2D" w:rsidRPr="002F0D2D" w:rsidRDefault="002F0D2D" w:rsidP="002F0D2D">
      <w:pPr>
        <w:pStyle w:val="BodyText"/>
        <w:ind w:left="0" w:firstLine="0"/>
      </w:pPr>
    </w:p>
    <w:p w:rsidR="009D27C9" w:rsidRDefault="001D572C" w:rsidP="002F0D2D">
      <w:pPr>
        <w:pStyle w:val="Achievement"/>
        <w:numPr>
          <w:ilvl w:val="0"/>
          <w:numId w:val="0"/>
        </w:numPr>
        <w:ind w:left="1440"/>
        <w:rPr>
          <w:color w:val="2F2F2F"/>
          <w:w w:val="105"/>
        </w:rPr>
      </w:pPr>
      <w:r w:rsidRPr="00AD2F32">
        <w:rPr>
          <w:szCs w:val="24"/>
        </w:rPr>
        <w:t xml:space="preserve">The district shall have regulations for </w:t>
      </w:r>
      <w:r w:rsidR="007F29F6" w:rsidRPr="00AD2F32">
        <w:rPr>
          <w:szCs w:val="24"/>
        </w:rPr>
        <w:t>food and beverage marketing which</w:t>
      </w:r>
      <w:r w:rsidRPr="00AD2F32">
        <w:rPr>
          <w:szCs w:val="24"/>
        </w:rPr>
        <w:t xml:space="preserve"> allow marketing and advertising of only those foods and beverages that meet </w:t>
      </w:r>
      <w:r w:rsidR="007F29F6" w:rsidRPr="00AD2F32">
        <w:rPr>
          <w:szCs w:val="24"/>
        </w:rPr>
        <w:t>current s</w:t>
      </w:r>
      <w:r w:rsidRPr="00AD2F32">
        <w:rPr>
          <w:szCs w:val="24"/>
        </w:rPr>
        <w:t>chool nutrition standards.</w:t>
      </w:r>
    </w:p>
    <w:p w:rsidR="009D27C9" w:rsidRPr="002F0D2D" w:rsidRDefault="009D27C9" w:rsidP="002F0D2D">
      <w:pPr>
        <w:rPr>
          <w:w w:val="105"/>
        </w:rPr>
      </w:pPr>
    </w:p>
    <w:p w:rsidR="002D3642" w:rsidRDefault="002F0D2D" w:rsidP="002F0D2D">
      <w:pPr>
        <w:rPr>
          <w:b/>
          <w:w w:val="105"/>
        </w:rPr>
      </w:pPr>
      <w:r>
        <w:rPr>
          <w:b/>
          <w:w w:val="105"/>
        </w:rPr>
        <w:t>C.</w:t>
      </w:r>
      <w:r>
        <w:rPr>
          <w:b/>
          <w:w w:val="105"/>
        </w:rPr>
        <w:tab/>
      </w:r>
      <w:r w:rsidR="00DE0C33" w:rsidRPr="002F0D2D">
        <w:rPr>
          <w:b/>
          <w:w w:val="105"/>
        </w:rPr>
        <w:t>School Wellness</w:t>
      </w:r>
      <w:r w:rsidR="002D3642" w:rsidRPr="002F0D2D">
        <w:rPr>
          <w:b/>
          <w:w w:val="105"/>
        </w:rPr>
        <w:t xml:space="preserve"> </w:t>
      </w:r>
      <w:r w:rsidR="009B69AB" w:rsidRPr="002F0D2D">
        <w:rPr>
          <w:b/>
          <w:w w:val="105"/>
        </w:rPr>
        <w:t>Committee</w:t>
      </w:r>
    </w:p>
    <w:p w:rsidR="002F0D2D" w:rsidRPr="002F0D2D" w:rsidRDefault="002F0D2D" w:rsidP="002F0D2D"/>
    <w:p w:rsidR="00DE0C33" w:rsidRPr="002F0D2D" w:rsidRDefault="002F0D2D" w:rsidP="002F0D2D">
      <w:pPr>
        <w:ind w:left="720"/>
        <w:rPr>
          <w:b/>
          <w:i/>
          <w:w w:val="105"/>
        </w:rPr>
      </w:pPr>
      <w:r>
        <w:rPr>
          <w:b/>
          <w:w w:val="105"/>
        </w:rPr>
        <w:t>I.</w:t>
      </w:r>
      <w:r>
        <w:rPr>
          <w:b/>
          <w:w w:val="105"/>
        </w:rPr>
        <w:tab/>
      </w:r>
      <w:r w:rsidR="00DE0C33" w:rsidRPr="002F0D2D">
        <w:rPr>
          <w:b/>
          <w:w w:val="105"/>
        </w:rPr>
        <w:t>Committee Role and</w:t>
      </w:r>
      <w:r w:rsidR="00DE0C33" w:rsidRPr="002F0D2D">
        <w:rPr>
          <w:b/>
          <w:spacing w:val="10"/>
          <w:w w:val="105"/>
        </w:rPr>
        <w:t xml:space="preserve"> </w:t>
      </w:r>
      <w:r w:rsidR="00DE0C33" w:rsidRPr="002F0D2D">
        <w:rPr>
          <w:b/>
          <w:w w:val="105"/>
        </w:rPr>
        <w:t>Membership</w:t>
      </w:r>
    </w:p>
    <w:p w:rsidR="00EA5F60" w:rsidRPr="002F0D2D" w:rsidRDefault="00EA5F60" w:rsidP="002F0D2D">
      <w:pPr>
        <w:rPr>
          <w:szCs w:val="24"/>
        </w:rPr>
      </w:pPr>
    </w:p>
    <w:p w:rsidR="00DE0C33" w:rsidRDefault="00DE0C33" w:rsidP="002F0D2D">
      <w:pPr>
        <w:pStyle w:val="Achievement"/>
        <w:numPr>
          <w:ilvl w:val="0"/>
          <w:numId w:val="0"/>
        </w:numPr>
        <w:ind w:left="1440"/>
        <w:rPr>
          <w:spacing w:val="-7"/>
          <w:w w:val="102"/>
          <w:szCs w:val="24"/>
        </w:rPr>
      </w:pPr>
      <w:r w:rsidRPr="002F0D2D">
        <w:rPr>
          <w:w w:val="110"/>
          <w:szCs w:val="24"/>
        </w:rPr>
        <w:t>The</w:t>
      </w:r>
      <w:r w:rsidRPr="002F0D2D">
        <w:rPr>
          <w:spacing w:val="-17"/>
          <w:w w:val="110"/>
          <w:szCs w:val="24"/>
        </w:rPr>
        <w:t xml:space="preserve"> </w:t>
      </w:r>
      <w:r w:rsidRPr="002F0D2D">
        <w:rPr>
          <w:spacing w:val="-3"/>
          <w:w w:val="110"/>
          <w:szCs w:val="24"/>
        </w:rPr>
        <w:t>District</w:t>
      </w:r>
      <w:r w:rsidRPr="002F0D2D">
        <w:rPr>
          <w:spacing w:val="-28"/>
          <w:w w:val="110"/>
          <w:szCs w:val="24"/>
        </w:rPr>
        <w:t xml:space="preserve"> </w:t>
      </w:r>
      <w:r w:rsidRPr="002F0D2D">
        <w:rPr>
          <w:spacing w:val="-3"/>
          <w:w w:val="110"/>
          <w:szCs w:val="24"/>
        </w:rPr>
        <w:t>will</w:t>
      </w:r>
      <w:r w:rsidRPr="002F0D2D">
        <w:rPr>
          <w:spacing w:val="-36"/>
          <w:w w:val="110"/>
          <w:szCs w:val="24"/>
        </w:rPr>
        <w:t xml:space="preserve"> </w:t>
      </w:r>
      <w:r w:rsidRPr="002F0D2D">
        <w:rPr>
          <w:spacing w:val="-3"/>
          <w:w w:val="110"/>
          <w:szCs w:val="24"/>
        </w:rPr>
        <w:t>convene</w:t>
      </w:r>
      <w:r w:rsidRPr="002F0D2D">
        <w:rPr>
          <w:spacing w:val="-21"/>
          <w:w w:val="110"/>
          <w:szCs w:val="24"/>
        </w:rPr>
        <w:t xml:space="preserve"> </w:t>
      </w:r>
      <w:r w:rsidRPr="002F0D2D">
        <w:rPr>
          <w:w w:val="110"/>
          <w:szCs w:val="24"/>
        </w:rPr>
        <w:t>a</w:t>
      </w:r>
      <w:r w:rsidRPr="002F0D2D">
        <w:rPr>
          <w:spacing w:val="-24"/>
          <w:w w:val="110"/>
          <w:szCs w:val="24"/>
        </w:rPr>
        <w:t xml:space="preserve"> </w:t>
      </w:r>
      <w:r w:rsidRPr="002F0D2D">
        <w:rPr>
          <w:w w:val="110"/>
          <w:szCs w:val="24"/>
        </w:rPr>
        <w:t>representative</w:t>
      </w:r>
      <w:r w:rsidR="007F29F6" w:rsidRPr="002F0D2D">
        <w:rPr>
          <w:spacing w:val="-17"/>
          <w:w w:val="110"/>
          <w:szCs w:val="24"/>
        </w:rPr>
        <w:t xml:space="preserve"> school </w:t>
      </w:r>
      <w:r w:rsidRPr="002F0D2D">
        <w:rPr>
          <w:w w:val="110"/>
          <w:szCs w:val="24"/>
        </w:rPr>
        <w:t>wellness</w:t>
      </w:r>
      <w:r w:rsidR="007F29F6" w:rsidRPr="002F0D2D">
        <w:rPr>
          <w:w w:val="110"/>
          <w:szCs w:val="24"/>
        </w:rPr>
        <w:t xml:space="preserve"> committee that</w:t>
      </w:r>
      <w:r w:rsidRPr="002F0D2D">
        <w:rPr>
          <w:w w:val="99"/>
          <w:szCs w:val="24"/>
        </w:rPr>
        <w:t xml:space="preserve"> </w:t>
      </w:r>
      <w:r w:rsidRPr="002F0D2D">
        <w:rPr>
          <w:w w:val="107"/>
          <w:szCs w:val="24"/>
        </w:rPr>
        <w:t>meets</w:t>
      </w:r>
      <w:r w:rsidRPr="002F0D2D">
        <w:rPr>
          <w:spacing w:val="-15"/>
          <w:w w:val="107"/>
          <w:szCs w:val="24"/>
        </w:rPr>
        <w:t xml:space="preserve"> </w:t>
      </w:r>
      <w:r w:rsidRPr="002F0D2D">
        <w:rPr>
          <w:w w:val="112"/>
          <w:szCs w:val="24"/>
        </w:rPr>
        <w:t>at</w:t>
      </w:r>
      <w:r w:rsidR="00DE5CE8" w:rsidRPr="002F0D2D">
        <w:rPr>
          <w:w w:val="112"/>
          <w:szCs w:val="24"/>
        </w:rPr>
        <w:t xml:space="preserve"> least four times </w:t>
      </w:r>
      <w:r w:rsidRPr="002F0D2D">
        <w:rPr>
          <w:w w:val="106"/>
          <w:szCs w:val="24"/>
        </w:rPr>
        <w:t>per</w:t>
      </w:r>
      <w:r w:rsidR="007F29F6" w:rsidRPr="002F0D2D">
        <w:rPr>
          <w:w w:val="106"/>
          <w:szCs w:val="24"/>
        </w:rPr>
        <w:t xml:space="preserve"> year</w:t>
      </w:r>
      <w:r w:rsidRPr="002F0D2D">
        <w:rPr>
          <w:spacing w:val="-9"/>
          <w:w w:val="106"/>
          <w:szCs w:val="24"/>
        </w:rPr>
        <w:t xml:space="preserve"> </w:t>
      </w:r>
      <w:r w:rsidRPr="002F0D2D">
        <w:rPr>
          <w:w w:val="110"/>
          <w:szCs w:val="24"/>
        </w:rPr>
        <w:t>to</w:t>
      </w:r>
      <w:r w:rsidRPr="002F0D2D">
        <w:rPr>
          <w:spacing w:val="-19"/>
          <w:w w:val="110"/>
          <w:szCs w:val="24"/>
        </w:rPr>
        <w:t xml:space="preserve"> </w:t>
      </w:r>
      <w:r w:rsidRPr="002F0D2D">
        <w:rPr>
          <w:w w:val="110"/>
          <w:szCs w:val="24"/>
        </w:rPr>
        <w:t>establish</w:t>
      </w:r>
      <w:r w:rsidRPr="002F0D2D">
        <w:rPr>
          <w:spacing w:val="-25"/>
          <w:w w:val="110"/>
          <w:szCs w:val="24"/>
        </w:rPr>
        <w:t xml:space="preserve"> </w:t>
      </w:r>
      <w:r w:rsidRPr="002F0D2D">
        <w:rPr>
          <w:w w:val="110"/>
          <w:szCs w:val="24"/>
        </w:rPr>
        <w:t xml:space="preserve">goals for </w:t>
      </w:r>
      <w:r w:rsidRPr="002F0D2D">
        <w:rPr>
          <w:spacing w:val="-6"/>
          <w:w w:val="110"/>
          <w:szCs w:val="24"/>
        </w:rPr>
        <w:t xml:space="preserve">and </w:t>
      </w:r>
      <w:r w:rsidRPr="002F0D2D">
        <w:rPr>
          <w:w w:val="110"/>
          <w:szCs w:val="24"/>
        </w:rPr>
        <w:t>oversee</w:t>
      </w:r>
      <w:r w:rsidR="007F29F6" w:rsidRPr="002F0D2D">
        <w:rPr>
          <w:w w:val="110"/>
          <w:szCs w:val="24"/>
        </w:rPr>
        <w:t>s the district</w:t>
      </w:r>
      <w:r w:rsidRPr="002F0D2D">
        <w:rPr>
          <w:w w:val="110"/>
          <w:szCs w:val="24"/>
        </w:rPr>
        <w:t xml:space="preserve"> </w:t>
      </w:r>
      <w:r w:rsidRPr="002F0D2D">
        <w:rPr>
          <w:spacing w:val="-3"/>
          <w:w w:val="110"/>
          <w:szCs w:val="24"/>
        </w:rPr>
        <w:t xml:space="preserve">health </w:t>
      </w:r>
      <w:r w:rsidRPr="002F0D2D">
        <w:rPr>
          <w:w w:val="110"/>
          <w:szCs w:val="24"/>
        </w:rPr>
        <w:t xml:space="preserve">and safety </w:t>
      </w:r>
      <w:r w:rsidRPr="002F0D2D">
        <w:rPr>
          <w:spacing w:val="-4"/>
          <w:w w:val="110"/>
          <w:szCs w:val="24"/>
        </w:rPr>
        <w:t xml:space="preserve">policies </w:t>
      </w:r>
      <w:r w:rsidRPr="002F0D2D">
        <w:rPr>
          <w:w w:val="110"/>
          <w:szCs w:val="24"/>
        </w:rPr>
        <w:t xml:space="preserve">and programs, </w:t>
      </w:r>
      <w:r w:rsidRPr="002F0D2D">
        <w:rPr>
          <w:spacing w:val="-4"/>
          <w:w w:val="110"/>
          <w:szCs w:val="24"/>
        </w:rPr>
        <w:t xml:space="preserve">including </w:t>
      </w:r>
      <w:r w:rsidRPr="002F0D2D">
        <w:rPr>
          <w:w w:val="110"/>
          <w:szCs w:val="24"/>
        </w:rPr>
        <w:t>development</w:t>
      </w:r>
      <w:r w:rsidR="004A037A" w:rsidRPr="002F0D2D">
        <w:rPr>
          <w:w w:val="110"/>
          <w:szCs w:val="24"/>
        </w:rPr>
        <w:t>, implementation</w:t>
      </w:r>
      <w:r w:rsidRPr="002F0D2D">
        <w:rPr>
          <w:spacing w:val="-3"/>
          <w:w w:val="113"/>
          <w:szCs w:val="24"/>
        </w:rPr>
        <w:t>,</w:t>
      </w:r>
      <w:r w:rsidRPr="002F0D2D">
        <w:rPr>
          <w:spacing w:val="-20"/>
          <w:w w:val="113"/>
          <w:szCs w:val="24"/>
        </w:rPr>
        <w:t xml:space="preserve"> </w:t>
      </w:r>
      <w:r w:rsidRPr="002F0D2D">
        <w:rPr>
          <w:w w:val="104"/>
          <w:szCs w:val="24"/>
        </w:rPr>
        <w:t>and</w:t>
      </w:r>
      <w:r w:rsidRPr="002F0D2D">
        <w:rPr>
          <w:spacing w:val="-12"/>
          <w:w w:val="104"/>
          <w:szCs w:val="24"/>
        </w:rPr>
        <w:t xml:space="preserve"> </w:t>
      </w:r>
      <w:r w:rsidRPr="002F0D2D">
        <w:rPr>
          <w:spacing w:val="-1"/>
          <w:w w:val="105"/>
          <w:szCs w:val="24"/>
        </w:rPr>
        <w:t>periodic</w:t>
      </w:r>
      <w:r w:rsidRPr="002F0D2D">
        <w:rPr>
          <w:spacing w:val="-13"/>
          <w:w w:val="105"/>
          <w:szCs w:val="24"/>
        </w:rPr>
        <w:t xml:space="preserve"> </w:t>
      </w:r>
      <w:r w:rsidRPr="002F0D2D">
        <w:rPr>
          <w:spacing w:val="-2"/>
          <w:w w:val="107"/>
          <w:szCs w:val="24"/>
        </w:rPr>
        <w:t>review</w:t>
      </w:r>
      <w:r w:rsidRPr="002F0D2D">
        <w:rPr>
          <w:spacing w:val="-15"/>
          <w:w w:val="107"/>
          <w:szCs w:val="24"/>
        </w:rPr>
        <w:t xml:space="preserve"> </w:t>
      </w:r>
      <w:r w:rsidRPr="002F0D2D">
        <w:rPr>
          <w:w w:val="104"/>
          <w:szCs w:val="24"/>
        </w:rPr>
        <w:t>and</w:t>
      </w:r>
      <w:r w:rsidRPr="002F0D2D">
        <w:rPr>
          <w:spacing w:val="-12"/>
          <w:w w:val="104"/>
          <w:szCs w:val="24"/>
        </w:rPr>
        <w:t xml:space="preserve"> </w:t>
      </w:r>
      <w:r w:rsidR="006F1728" w:rsidRPr="002F0D2D">
        <w:rPr>
          <w:w w:val="104"/>
          <w:szCs w:val="24"/>
        </w:rPr>
        <w:t xml:space="preserve">update of this </w:t>
      </w:r>
      <w:r w:rsidRPr="002F0D2D">
        <w:rPr>
          <w:spacing w:val="-3"/>
          <w:w w:val="111"/>
          <w:szCs w:val="24"/>
        </w:rPr>
        <w:t>district-level</w:t>
      </w:r>
      <w:r w:rsidRPr="002F0D2D">
        <w:rPr>
          <w:spacing w:val="-16"/>
          <w:w w:val="111"/>
          <w:szCs w:val="24"/>
        </w:rPr>
        <w:t xml:space="preserve"> </w:t>
      </w:r>
      <w:r w:rsidRPr="002F0D2D">
        <w:rPr>
          <w:w w:val="103"/>
          <w:szCs w:val="24"/>
        </w:rPr>
        <w:t>wellness</w:t>
      </w:r>
      <w:r w:rsidRPr="002F0D2D">
        <w:rPr>
          <w:spacing w:val="5"/>
          <w:w w:val="103"/>
          <w:szCs w:val="24"/>
        </w:rPr>
        <w:t xml:space="preserve"> </w:t>
      </w:r>
      <w:r w:rsidRPr="002F0D2D">
        <w:rPr>
          <w:w w:val="102"/>
          <w:szCs w:val="24"/>
        </w:rPr>
        <w:t>policy</w:t>
      </w:r>
      <w:r w:rsidR="00AC435E" w:rsidRPr="002F0D2D">
        <w:rPr>
          <w:spacing w:val="-7"/>
          <w:w w:val="102"/>
          <w:szCs w:val="24"/>
        </w:rPr>
        <w:t>.</w:t>
      </w:r>
    </w:p>
    <w:p w:rsidR="002F0D2D" w:rsidRPr="002F0D2D" w:rsidRDefault="002F0D2D" w:rsidP="002F0D2D">
      <w:pPr>
        <w:pStyle w:val="Achievement"/>
        <w:numPr>
          <w:ilvl w:val="0"/>
          <w:numId w:val="0"/>
        </w:numPr>
        <w:ind w:left="1440"/>
        <w:rPr>
          <w:szCs w:val="24"/>
        </w:rPr>
      </w:pPr>
    </w:p>
    <w:p w:rsidR="0003071F" w:rsidRPr="002F0D2D" w:rsidRDefault="00CA20E6" w:rsidP="002F0D2D">
      <w:pPr>
        <w:pStyle w:val="Achievement"/>
        <w:numPr>
          <w:ilvl w:val="0"/>
          <w:numId w:val="0"/>
        </w:numPr>
        <w:ind w:left="1440"/>
        <w:rPr>
          <w:szCs w:val="24"/>
        </w:rPr>
      </w:pPr>
      <w:r w:rsidRPr="002F0D2D">
        <w:rPr>
          <w:w w:val="105"/>
          <w:szCs w:val="24"/>
        </w:rPr>
        <w:t>M</w:t>
      </w:r>
      <w:r w:rsidR="00DE0C33" w:rsidRPr="002F0D2D">
        <w:rPr>
          <w:w w:val="105"/>
          <w:szCs w:val="24"/>
        </w:rPr>
        <w:t xml:space="preserve">embership </w:t>
      </w:r>
      <w:r w:rsidR="00DE0C33" w:rsidRPr="002F0D2D">
        <w:rPr>
          <w:w w:val="106"/>
          <w:szCs w:val="24"/>
        </w:rPr>
        <w:t xml:space="preserve">will </w:t>
      </w:r>
      <w:r w:rsidR="00DE0C33" w:rsidRPr="002F0D2D">
        <w:rPr>
          <w:w w:val="104"/>
          <w:szCs w:val="24"/>
        </w:rPr>
        <w:t xml:space="preserve">represent </w:t>
      </w:r>
      <w:r w:rsidR="00DE0C33" w:rsidRPr="002F0D2D">
        <w:rPr>
          <w:w w:val="107"/>
          <w:szCs w:val="24"/>
        </w:rPr>
        <w:t xml:space="preserve">all </w:t>
      </w:r>
      <w:r w:rsidR="00DE0C33" w:rsidRPr="002F0D2D">
        <w:rPr>
          <w:w w:val="103"/>
          <w:szCs w:val="24"/>
        </w:rPr>
        <w:t>school</w:t>
      </w:r>
      <w:r w:rsidR="00DE5CE8" w:rsidRPr="002F0D2D">
        <w:rPr>
          <w:w w:val="103"/>
          <w:szCs w:val="24"/>
        </w:rPr>
        <w:t xml:space="preserve"> levels </w:t>
      </w:r>
      <w:r w:rsidR="00B2488C" w:rsidRPr="002F0D2D">
        <w:rPr>
          <w:spacing w:val="-1"/>
          <w:w w:val="105"/>
          <w:szCs w:val="24"/>
        </w:rPr>
        <w:t>(primary</w:t>
      </w:r>
      <w:r w:rsidR="00DE0C33" w:rsidRPr="002F0D2D">
        <w:rPr>
          <w:w w:val="105"/>
          <w:szCs w:val="24"/>
        </w:rPr>
        <w:t xml:space="preserve"> </w:t>
      </w:r>
      <w:r w:rsidR="00DE0C33" w:rsidRPr="002F0D2D">
        <w:rPr>
          <w:w w:val="109"/>
          <w:szCs w:val="24"/>
        </w:rPr>
        <w:t xml:space="preserve">and </w:t>
      </w:r>
      <w:r w:rsidR="00DE0C33" w:rsidRPr="002F0D2D">
        <w:rPr>
          <w:w w:val="102"/>
          <w:szCs w:val="24"/>
        </w:rPr>
        <w:t xml:space="preserve">secondary </w:t>
      </w:r>
      <w:r w:rsidR="00DE0C33" w:rsidRPr="002F0D2D">
        <w:rPr>
          <w:spacing w:val="-1"/>
          <w:w w:val="107"/>
          <w:szCs w:val="24"/>
        </w:rPr>
        <w:t>schools)</w:t>
      </w:r>
      <w:r w:rsidR="00D17215" w:rsidRPr="002F0D2D">
        <w:rPr>
          <w:spacing w:val="-1"/>
          <w:w w:val="107"/>
          <w:szCs w:val="24"/>
        </w:rPr>
        <w:t xml:space="preserve"> and </w:t>
      </w:r>
      <w:r w:rsidR="001670A9" w:rsidRPr="002F0D2D">
        <w:rPr>
          <w:szCs w:val="24"/>
        </w:rPr>
        <w:t>the school community</w:t>
      </w:r>
      <w:r w:rsidR="007F29F6" w:rsidRPr="002F0D2D">
        <w:rPr>
          <w:szCs w:val="24"/>
        </w:rPr>
        <w:t xml:space="preserve"> (including, but not limited to</w:t>
      </w:r>
      <w:r w:rsidR="001670A9" w:rsidRPr="002F0D2D">
        <w:rPr>
          <w:szCs w:val="24"/>
        </w:rPr>
        <w:t xml:space="preserve"> parents, students, representati</w:t>
      </w:r>
      <w:r w:rsidR="007F29F6" w:rsidRPr="002F0D2D">
        <w:rPr>
          <w:szCs w:val="24"/>
        </w:rPr>
        <w:t>ves of the school food services department</w:t>
      </w:r>
      <w:r w:rsidR="001670A9" w:rsidRPr="002F0D2D">
        <w:rPr>
          <w:szCs w:val="24"/>
        </w:rPr>
        <w:t xml:space="preserve">, teachers of physical and health education, school health professionals, the school </w:t>
      </w:r>
      <w:r w:rsidR="002F0D2D">
        <w:rPr>
          <w:szCs w:val="24"/>
        </w:rPr>
        <w:t>B</w:t>
      </w:r>
      <w:r w:rsidR="001670A9" w:rsidRPr="002F0D2D">
        <w:rPr>
          <w:szCs w:val="24"/>
        </w:rPr>
        <w:t>oard, and school administrators),</w:t>
      </w:r>
      <w:r w:rsidR="00DE0C33" w:rsidRPr="002F0D2D">
        <w:rPr>
          <w:w w:val="107"/>
          <w:szCs w:val="24"/>
        </w:rPr>
        <w:t xml:space="preserve"> </w:t>
      </w:r>
      <w:r w:rsidR="00DE0C33" w:rsidRPr="002F0D2D">
        <w:rPr>
          <w:w w:val="106"/>
          <w:szCs w:val="24"/>
        </w:rPr>
        <w:t xml:space="preserve">and </w:t>
      </w:r>
      <w:r w:rsidR="001670A9" w:rsidRPr="002F0D2D">
        <w:rPr>
          <w:w w:val="106"/>
          <w:szCs w:val="24"/>
        </w:rPr>
        <w:t xml:space="preserve">will </w:t>
      </w:r>
      <w:r w:rsidR="00B2488C" w:rsidRPr="002F0D2D">
        <w:rPr>
          <w:w w:val="106"/>
          <w:szCs w:val="24"/>
        </w:rPr>
        <w:t xml:space="preserve">reflect the diversity </w:t>
      </w:r>
      <w:r w:rsidR="00D17215" w:rsidRPr="002F0D2D">
        <w:rPr>
          <w:w w:val="106"/>
          <w:szCs w:val="24"/>
        </w:rPr>
        <w:t xml:space="preserve">of the </w:t>
      </w:r>
      <w:r w:rsidR="001670A9" w:rsidRPr="002F0D2D">
        <w:rPr>
          <w:w w:val="106"/>
          <w:szCs w:val="24"/>
        </w:rPr>
        <w:t xml:space="preserve">Putnam </w:t>
      </w:r>
      <w:r w:rsidR="00D17215" w:rsidRPr="002F0D2D">
        <w:rPr>
          <w:w w:val="106"/>
          <w:szCs w:val="24"/>
        </w:rPr>
        <w:t>community.</w:t>
      </w:r>
    </w:p>
    <w:p w:rsidR="00AC435E" w:rsidRPr="002F0D2D" w:rsidRDefault="00AC435E" w:rsidP="00685C41"/>
    <w:p w:rsidR="0003071F" w:rsidRPr="00685C41" w:rsidRDefault="00685C41" w:rsidP="00685C41">
      <w:pPr>
        <w:ind w:left="720"/>
        <w:rPr>
          <w:b/>
        </w:rPr>
      </w:pPr>
      <w:r>
        <w:rPr>
          <w:b/>
        </w:rPr>
        <w:t>II.</w:t>
      </w:r>
      <w:r>
        <w:rPr>
          <w:b/>
        </w:rPr>
        <w:tab/>
      </w:r>
      <w:r w:rsidR="0003071F" w:rsidRPr="00685C41">
        <w:rPr>
          <w:b/>
        </w:rPr>
        <w:t>Community</w:t>
      </w:r>
      <w:r w:rsidR="0003071F" w:rsidRPr="00685C41">
        <w:rPr>
          <w:b/>
          <w:spacing w:val="-3"/>
        </w:rPr>
        <w:t xml:space="preserve"> </w:t>
      </w:r>
      <w:r w:rsidR="0003071F" w:rsidRPr="00685C41">
        <w:rPr>
          <w:b/>
        </w:rPr>
        <w:t>Input</w:t>
      </w:r>
    </w:p>
    <w:p w:rsidR="00685C41" w:rsidRPr="002F0D2D" w:rsidRDefault="00685C41" w:rsidP="00685C41"/>
    <w:p w:rsidR="00685C41" w:rsidRDefault="003C3B60" w:rsidP="00685C41">
      <w:pPr>
        <w:ind w:left="1440"/>
        <w:rPr>
          <w:szCs w:val="24"/>
        </w:rPr>
      </w:pPr>
      <w:r w:rsidRPr="00685C41">
        <w:rPr>
          <w:w w:val="104"/>
          <w:szCs w:val="24"/>
        </w:rPr>
        <w:t>The</w:t>
      </w:r>
      <w:r w:rsidRPr="00685C41">
        <w:rPr>
          <w:spacing w:val="-9"/>
          <w:w w:val="104"/>
          <w:szCs w:val="24"/>
        </w:rPr>
        <w:t xml:space="preserve"> </w:t>
      </w:r>
      <w:r w:rsidRPr="00685C41">
        <w:rPr>
          <w:spacing w:val="-3"/>
          <w:w w:val="109"/>
          <w:szCs w:val="24"/>
        </w:rPr>
        <w:t xml:space="preserve">District is </w:t>
      </w:r>
      <w:r w:rsidRPr="00685C41">
        <w:rPr>
          <w:w w:val="102"/>
          <w:szCs w:val="24"/>
        </w:rPr>
        <w:t>committed</w:t>
      </w:r>
      <w:r w:rsidRPr="00685C41">
        <w:rPr>
          <w:spacing w:val="-6"/>
          <w:w w:val="102"/>
          <w:szCs w:val="24"/>
        </w:rPr>
        <w:t xml:space="preserve"> </w:t>
      </w:r>
      <w:r w:rsidRPr="00685C41">
        <w:rPr>
          <w:w w:val="104"/>
          <w:szCs w:val="24"/>
        </w:rPr>
        <w:t>to</w:t>
      </w:r>
      <w:r w:rsidRPr="00685C41">
        <w:rPr>
          <w:spacing w:val="-5"/>
          <w:w w:val="104"/>
          <w:szCs w:val="24"/>
        </w:rPr>
        <w:t xml:space="preserve"> </w:t>
      </w:r>
      <w:r w:rsidRPr="00685C41">
        <w:rPr>
          <w:spacing w:val="-1"/>
          <w:w w:val="107"/>
          <w:szCs w:val="24"/>
        </w:rPr>
        <w:t>being</w:t>
      </w:r>
      <w:r w:rsidRPr="00685C41">
        <w:rPr>
          <w:spacing w:val="-18"/>
          <w:w w:val="107"/>
          <w:szCs w:val="24"/>
        </w:rPr>
        <w:t xml:space="preserve"> </w:t>
      </w:r>
      <w:r w:rsidRPr="00685C41">
        <w:rPr>
          <w:spacing w:val="-1"/>
          <w:w w:val="104"/>
          <w:szCs w:val="24"/>
        </w:rPr>
        <w:t>responsive</w:t>
      </w:r>
      <w:r w:rsidRPr="00685C41">
        <w:rPr>
          <w:spacing w:val="-16"/>
          <w:w w:val="104"/>
          <w:szCs w:val="24"/>
        </w:rPr>
        <w:t xml:space="preserve"> </w:t>
      </w:r>
      <w:r w:rsidRPr="00685C41">
        <w:rPr>
          <w:w w:val="104"/>
          <w:szCs w:val="24"/>
        </w:rPr>
        <w:t>to</w:t>
      </w:r>
      <w:r w:rsidRPr="00685C41">
        <w:rPr>
          <w:spacing w:val="-16"/>
          <w:w w:val="104"/>
          <w:szCs w:val="24"/>
        </w:rPr>
        <w:t xml:space="preserve"> </w:t>
      </w:r>
      <w:r w:rsidRPr="00685C41">
        <w:rPr>
          <w:spacing w:val="-5"/>
          <w:w w:val="117"/>
          <w:szCs w:val="24"/>
        </w:rPr>
        <w:t>community</w:t>
      </w:r>
      <w:r w:rsidRPr="00685C41">
        <w:rPr>
          <w:spacing w:val="-19"/>
          <w:w w:val="117"/>
          <w:szCs w:val="24"/>
        </w:rPr>
        <w:t xml:space="preserve"> </w:t>
      </w:r>
      <w:r w:rsidRPr="00685C41">
        <w:rPr>
          <w:spacing w:val="-7"/>
          <w:w w:val="120"/>
          <w:szCs w:val="24"/>
        </w:rPr>
        <w:t xml:space="preserve">input. </w:t>
      </w:r>
      <w:r w:rsidR="0003071F" w:rsidRPr="00685C41">
        <w:rPr>
          <w:szCs w:val="24"/>
        </w:rPr>
        <w:t xml:space="preserve">The Superintendent </w:t>
      </w:r>
      <w:r w:rsidR="00D17215" w:rsidRPr="00685C41">
        <w:rPr>
          <w:szCs w:val="24"/>
        </w:rPr>
        <w:t>(</w:t>
      </w:r>
      <w:r w:rsidR="0003071F" w:rsidRPr="00685C41">
        <w:rPr>
          <w:szCs w:val="24"/>
        </w:rPr>
        <w:t>or designee</w:t>
      </w:r>
      <w:r w:rsidR="00D17215" w:rsidRPr="00685C41">
        <w:rPr>
          <w:szCs w:val="24"/>
        </w:rPr>
        <w:t>)</w:t>
      </w:r>
      <w:r w:rsidR="0003071F" w:rsidRPr="00685C41">
        <w:rPr>
          <w:szCs w:val="24"/>
        </w:rPr>
        <w:t xml:space="preserve"> will invite</w:t>
      </w:r>
      <w:r w:rsidR="007F29F6" w:rsidRPr="00685C41">
        <w:rPr>
          <w:szCs w:val="24"/>
        </w:rPr>
        <w:t xml:space="preserve"> community members to provide</w:t>
      </w:r>
      <w:r w:rsidR="0003071F" w:rsidRPr="00685C41">
        <w:rPr>
          <w:szCs w:val="24"/>
        </w:rPr>
        <w:t xml:space="preserve"> suggestions and comments concerning the development, implementation, and improvement of the school wellness policy</w:t>
      </w:r>
      <w:r w:rsidR="00AC435E" w:rsidRPr="00685C41">
        <w:rPr>
          <w:szCs w:val="24"/>
        </w:rPr>
        <w:t>.</w:t>
      </w:r>
    </w:p>
    <w:p w:rsidR="00685C41" w:rsidRPr="0066490F" w:rsidRDefault="00685C41" w:rsidP="00685C41">
      <w:pPr>
        <w:spacing w:line="240" w:lineRule="auto"/>
        <w:jc w:val="right"/>
        <w:rPr>
          <w:rFonts w:eastAsia="Times New Roman"/>
          <w:szCs w:val="24"/>
        </w:rPr>
      </w:pPr>
      <w:r>
        <w:rPr>
          <w:szCs w:val="24"/>
        </w:rPr>
        <w:br w:type="page"/>
      </w:r>
      <w:proofErr w:type="gramStart"/>
      <w:r w:rsidRPr="004013D5">
        <w:rPr>
          <w:rFonts w:eastAsia="Times New Roman"/>
          <w:b/>
          <w:sz w:val="29"/>
          <w:szCs w:val="29"/>
        </w:rPr>
        <w:lastRenderedPageBreak/>
        <w:t>P6142.101(</w:t>
      </w:r>
      <w:proofErr w:type="gramEnd"/>
      <w:r>
        <w:rPr>
          <w:rFonts w:eastAsia="Times New Roman"/>
          <w:b/>
          <w:sz w:val="29"/>
          <w:szCs w:val="29"/>
        </w:rPr>
        <w:t>d</w:t>
      </w:r>
      <w:r w:rsidRPr="004013D5">
        <w:rPr>
          <w:rFonts w:eastAsia="Times New Roman"/>
          <w:b/>
          <w:sz w:val="29"/>
          <w:szCs w:val="29"/>
        </w:rPr>
        <w:t>)</w:t>
      </w:r>
    </w:p>
    <w:p w:rsidR="00685C41" w:rsidRDefault="00685C41" w:rsidP="00685C41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textAlignment w:val="baseline"/>
        <w:rPr>
          <w:rFonts w:eastAsia="Times New Roman"/>
          <w:szCs w:val="20"/>
        </w:rPr>
      </w:pPr>
    </w:p>
    <w:p w:rsidR="00685C41" w:rsidRPr="00362282" w:rsidRDefault="00685C41" w:rsidP="00685C41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textAlignment w:val="baseline"/>
        <w:rPr>
          <w:rFonts w:eastAsia="Times New Roman"/>
          <w:szCs w:val="20"/>
        </w:rPr>
      </w:pPr>
    </w:p>
    <w:p w:rsidR="00685C41" w:rsidRPr="004013D5" w:rsidRDefault="00685C41" w:rsidP="00685C41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szCs w:val="24"/>
        </w:rPr>
      </w:pPr>
    </w:p>
    <w:p w:rsidR="00685C41" w:rsidRPr="004013D5" w:rsidRDefault="00685C41" w:rsidP="00685C41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b/>
          <w:sz w:val="29"/>
          <w:szCs w:val="29"/>
        </w:rPr>
      </w:pPr>
      <w:r w:rsidRPr="004013D5">
        <w:rPr>
          <w:rFonts w:eastAsia="Times New Roman"/>
          <w:b/>
          <w:sz w:val="29"/>
          <w:szCs w:val="29"/>
        </w:rPr>
        <w:t>Instruction</w:t>
      </w:r>
    </w:p>
    <w:p w:rsidR="00685C41" w:rsidRPr="004013D5" w:rsidRDefault="00685C41" w:rsidP="00685C41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szCs w:val="20"/>
        </w:rPr>
      </w:pPr>
    </w:p>
    <w:p w:rsidR="00685C41" w:rsidRPr="004013D5" w:rsidRDefault="00685C41" w:rsidP="00685C41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szCs w:val="20"/>
        </w:rPr>
      </w:pPr>
      <w:r w:rsidRPr="004013D5">
        <w:rPr>
          <w:rFonts w:eastAsia="Times New Roman"/>
          <w:b/>
          <w:szCs w:val="20"/>
        </w:rPr>
        <w:t>Student Nutrition and Physical Activity (School Wellness Policy)</w:t>
      </w:r>
    </w:p>
    <w:p w:rsidR="00685C41" w:rsidRDefault="00685C41" w:rsidP="00685C41">
      <w:pPr>
        <w:pStyle w:val="ListParagraph"/>
        <w:tabs>
          <w:tab w:val="left" w:pos="840"/>
        </w:tabs>
        <w:rPr>
          <w:rFonts w:eastAsia="Times New Roman"/>
          <w:szCs w:val="24"/>
        </w:rPr>
      </w:pPr>
    </w:p>
    <w:p w:rsidR="00AC435E" w:rsidRPr="00685C41" w:rsidRDefault="00685C41" w:rsidP="00685C41">
      <w:pPr>
        <w:rPr>
          <w:szCs w:val="24"/>
        </w:rPr>
      </w:pPr>
      <w:r>
        <w:rPr>
          <w:b/>
          <w:w w:val="105"/>
        </w:rPr>
        <w:t>C.</w:t>
      </w:r>
      <w:r>
        <w:rPr>
          <w:b/>
          <w:w w:val="105"/>
        </w:rPr>
        <w:tab/>
      </w:r>
      <w:r w:rsidRPr="002F0D2D">
        <w:rPr>
          <w:b/>
          <w:w w:val="105"/>
        </w:rPr>
        <w:t>School Wellness Committee</w:t>
      </w:r>
      <w:r>
        <w:rPr>
          <w:w w:val="105"/>
        </w:rPr>
        <w:t xml:space="preserve"> (continued)</w:t>
      </w:r>
    </w:p>
    <w:p w:rsidR="00363EBF" w:rsidRPr="002F0D2D" w:rsidRDefault="00363EBF" w:rsidP="00685C41"/>
    <w:p w:rsidR="00D17215" w:rsidRPr="002F0D2D" w:rsidRDefault="00685C41" w:rsidP="00685C41">
      <w:pPr>
        <w:pStyle w:val="ListParagraph"/>
        <w:shd w:val="clear" w:color="auto" w:fill="FFFFFF"/>
        <w:ind w:left="720"/>
        <w:rPr>
          <w:b/>
          <w:w w:val="105"/>
          <w:szCs w:val="24"/>
        </w:rPr>
      </w:pPr>
      <w:r>
        <w:rPr>
          <w:b/>
          <w:w w:val="105"/>
          <w:szCs w:val="24"/>
        </w:rPr>
        <w:t>III.</w:t>
      </w:r>
      <w:r>
        <w:rPr>
          <w:b/>
          <w:w w:val="105"/>
          <w:szCs w:val="24"/>
        </w:rPr>
        <w:tab/>
      </w:r>
      <w:r w:rsidR="00D17215" w:rsidRPr="002F0D2D">
        <w:rPr>
          <w:b/>
          <w:w w:val="105"/>
          <w:szCs w:val="24"/>
        </w:rPr>
        <w:t>Leadership</w:t>
      </w:r>
    </w:p>
    <w:p w:rsidR="00AC435E" w:rsidRPr="00685C41" w:rsidRDefault="00AC435E" w:rsidP="002F0D2D">
      <w:pPr>
        <w:shd w:val="clear" w:color="auto" w:fill="FFFFFF"/>
        <w:rPr>
          <w:w w:val="105"/>
          <w:szCs w:val="24"/>
        </w:rPr>
      </w:pPr>
    </w:p>
    <w:p w:rsidR="00DE0C33" w:rsidRDefault="00DE0C33" w:rsidP="00685C41">
      <w:pPr>
        <w:pStyle w:val="Achievement"/>
        <w:numPr>
          <w:ilvl w:val="0"/>
          <w:numId w:val="0"/>
        </w:numPr>
        <w:shd w:val="clear" w:color="auto" w:fill="FFFFFF"/>
        <w:ind w:left="1440"/>
        <w:rPr>
          <w:spacing w:val="-4"/>
          <w:w w:val="105"/>
          <w:szCs w:val="24"/>
        </w:rPr>
      </w:pPr>
      <w:r w:rsidRPr="002F0D2D">
        <w:rPr>
          <w:w w:val="105"/>
          <w:szCs w:val="24"/>
        </w:rPr>
        <w:t>The</w:t>
      </w:r>
      <w:r w:rsidRPr="002F0D2D">
        <w:rPr>
          <w:spacing w:val="-7"/>
          <w:w w:val="105"/>
          <w:szCs w:val="24"/>
        </w:rPr>
        <w:t xml:space="preserve"> </w:t>
      </w:r>
      <w:r w:rsidRPr="002F0D2D">
        <w:rPr>
          <w:w w:val="105"/>
          <w:szCs w:val="24"/>
        </w:rPr>
        <w:t>Superintendent</w:t>
      </w:r>
      <w:r w:rsidRPr="002F0D2D">
        <w:rPr>
          <w:spacing w:val="4"/>
          <w:w w:val="105"/>
          <w:szCs w:val="24"/>
        </w:rPr>
        <w:t xml:space="preserve"> </w:t>
      </w:r>
      <w:r w:rsidR="00D17215" w:rsidRPr="002F0D2D">
        <w:rPr>
          <w:spacing w:val="4"/>
          <w:w w:val="105"/>
          <w:szCs w:val="24"/>
        </w:rPr>
        <w:t>(</w:t>
      </w:r>
      <w:r w:rsidRPr="002F0D2D">
        <w:rPr>
          <w:w w:val="105"/>
          <w:szCs w:val="24"/>
        </w:rPr>
        <w:t>or</w:t>
      </w:r>
      <w:r w:rsidRPr="002F0D2D">
        <w:rPr>
          <w:spacing w:val="-8"/>
          <w:w w:val="105"/>
          <w:szCs w:val="24"/>
        </w:rPr>
        <w:t xml:space="preserve"> </w:t>
      </w:r>
      <w:r w:rsidRPr="002F0D2D">
        <w:rPr>
          <w:w w:val="105"/>
          <w:szCs w:val="24"/>
        </w:rPr>
        <w:t>designee</w:t>
      </w:r>
      <w:r w:rsidR="00D17215" w:rsidRPr="002F0D2D">
        <w:rPr>
          <w:w w:val="105"/>
          <w:szCs w:val="24"/>
        </w:rPr>
        <w:t>[s])</w:t>
      </w:r>
      <w:r w:rsidRPr="002F0D2D">
        <w:rPr>
          <w:spacing w:val="-1"/>
          <w:w w:val="105"/>
          <w:szCs w:val="24"/>
        </w:rPr>
        <w:t xml:space="preserve"> </w:t>
      </w:r>
      <w:r w:rsidRPr="002F0D2D">
        <w:rPr>
          <w:w w:val="105"/>
          <w:szCs w:val="24"/>
        </w:rPr>
        <w:t>will</w:t>
      </w:r>
      <w:r w:rsidRPr="002F0D2D">
        <w:rPr>
          <w:spacing w:val="-8"/>
          <w:w w:val="105"/>
          <w:szCs w:val="24"/>
        </w:rPr>
        <w:t xml:space="preserve"> </w:t>
      </w:r>
      <w:r w:rsidRPr="002F0D2D">
        <w:rPr>
          <w:w w:val="105"/>
          <w:szCs w:val="24"/>
        </w:rPr>
        <w:t>convene</w:t>
      </w:r>
      <w:r w:rsidRPr="002F0D2D">
        <w:rPr>
          <w:spacing w:val="2"/>
          <w:w w:val="105"/>
          <w:szCs w:val="24"/>
        </w:rPr>
        <w:t xml:space="preserve"> </w:t>
      </w:r>
      <w:r w:rsidRPr="002F0D2D">
        <w:rPr>
          <w:w w:val="105"/>
          <w:szCs w:val="24"/>
        </w:rPr>
        <w:t>the</w:t>
      </w:r>
      <w:r w:rsidR="00CA20E6" w:rsidRPr="002F0D2D">
        <w:rPr>
          <w:w w:val="105"/>
          <w:szCs w:val="24"/>
        </w:rPr>
        <w:t xml:space="preserve"> </w:t>
      </w:r>
      <w:r w:rsidR="00CA20E6" w:rsidRPr="002F0D2D">
        <w:rPr>
          <w:w w:val="105"/>
          <w:szCs w:val="24"/>
          <w:shd w:val="clear" w:color="auto" w:fill="FFFFFF"/>
        </w:rPr>
        <w:t>school wellness committee</w:t>
      </w:r>
      <w:r w:rsidRPr="002F0D2D">
        <w:rPr>
          <w:spacing w:val="-6"/>
          <w:w w:val="105"/>
          <w:szCs w:val="24"/>
        </w:rPr>
        <w:t xml:space="preserve"> </w:t>
      </w:r>
      <w:r w:rsidRPr="002F0D2D">
        <w:rPr>
          <w:w w:val="105"/>
          <w:szCs w:val="24"/>
        </w:rPr>
        <w:t>and</w:t>
      </w:r>
      <w:r w:rsidRPr="002F0D2D">
        <w:rPr>
          <w:spacing w:val="-16"/>
          <w:w w:val="105"/>
          <w:szCs w:val="24"/>
        </w:rPr>
        <w:t xml:space="preserve"> </w:t>
      </w:r>
      <w:r w:rsidRPr="002F0D2D">
        <w:rPr>
          <w:w w:val="105"/>
          <w:szCs w:val="24"/>
        </w:rPr>
        <w:t>facilitate</w:t>
      </w:r>
      <w:r w:rsidRPr="002F0D2D">
        <w:rPr>
          <w:spacing w:val="4"/>
          <w:w w:val="105"/>
          <w:szCs w:val="24"/>
        </w:rPr>
        <w:t xml:space="preserve"> </w:t>
      </w:r>
      <w:r w:rsidRPr="002F0D2D">
        <w:rPr>
          <w:w w:val="105"/>
          <w:szCs w:val="24"/>
        </w:rPr>
        <w:t>development</w:t>
      </w:r>
      <w:r w:rsidRPr="002F0D2D">
        <w:rPr>
          <w:spacing w:val="-2"/>
          <w:w w:val="105"/>
          <w:szCs w:val="24"/>
        </w:rPr>
        <w:t xml:space="preserve"> </w:t>
      </w:r>
      <w:r w:rsidRPr="002F0D2D">
        <w:rPr>
          <w:w w:val="105"/>
          <w:szCs w:val="24"/>
        </w:rPr>
        <w:t>of</w:t>
      </w:r>
      <w:r w:rsidRPr="002F0D2D">
        <w:rPr>
          <w:spacing w:val="-3"/>
          <w:w w:val="105"/>
          <w:szCs w:val="24"/>
        </w:rPr>
        <w:t xml:space="preserve"> </w:t>
      </w:r>
      <w:r w:rsidRPr="002F0D2D">
        <w:rPr>
          <w:w w:val="105"/>
          <w:szCs w:val="24"/>
        </w:rPr>
        <w:t xml:space="preserve">and </w:t>
      </w:r>
      <w:r w:rsidRPr="002F0D2D">
        <w:rPr>
          <w:spacing w:val="-3"/>
          <w:w w:val="105"/>
          <w:szCs w:val="24"/>
        </w:rPr>
        <w:t xml:space="preserve">updates </w:t>
      </w:r>
      <w:r w:rsidRPr="002F0D2D">
        <w:rPr>
          <w:w w:val="105"/>
          <w:szCs w:val="24"/>
        </w:rPr>
        <w:t xml:space="preserve">to the wellness </w:t>
      </w:r>
      <w:r w:rsidRPr="002F0D2D">
        <w:rPr>
          <w:spacing w:val="-4"/>
          <w:w w:val="105"/>
          <w:szCs w:val="24"/>
        </w:rPr>
        <w:t>policy</w:t>
      </w:r>
      <w:r w:rsidR="00125630" w:rsidRPr="002F0D2D">
        <w:rPr>
          <w:spacing w:val="-4"/>
          <w:w w:val="105"/>
          <w:szCs w:val="24"/>
        </w:rPr>
        <w:t>.</w:t>
      </w:r>
    </w:p>
    <w:p w:rsidR="00685C41" w:rsidRPr="00685C41" w:rsidRDefault="00685C41" w:rsidP="00685C41">
      <w:pPr>
        <w:pStyle w:val="Achievement"/>
        <w:numPr>
          <w:ilvl w:val="0"/>
          <w:numId w:val="0"/>
        </w:numPr>
        <w:shd w:val="clear" w:color="auto" w:fill="FFFFFF"/>
        <w:ind w:left="1440"/>
        <w:rPr>
          <w:w w:val="105"/>
          <w:szCs w:val="24"/>
        </w:rPr>
      </w:pPr>
    </w:p>
    <w:p w:rsidR="00CC6098" w:rsidRPr="00685C41" w:rsidRDefault="00D17215" w:rsidP="00685C41">
      <w:pPr>
        <w:pStyle w:val="Achievement"/>
        <w:numPr>
          <w:ilvl w:val="0"/>
          <w:numId w:val="0"/>
        </w:numPr>
        <w:ind w:left="1440"/>
        <w:rPr>
          <w:w w:val="105"/>
          <w:szCs w:val="24"/>
        </w:rPr>
      </w:pPr>
      <w:r w:rsidRPr="002F0D2D">
        <w:rPr>
          <w:w w:val="105"/>
          <w:szCs w:val="24"/>
        </w:rPr>
        <w:t xml:space="preserve">The Superintendent (or designee[s]) </w:t>
      </w:r>
      <w:r w:rsidR="00CC6098" w:rsidRPr="002F0D2D">
        <w:rPr>
          <w:w w:val="105"/>
          <w:szCs w:val="24"/>
        </w:rPr>
        <w:t>will designate a school wellness policy coordinator</w:t>
      </w:r>
      <w:r w:rsidRPr="002F0D2D">
        <w:rPr>
          <w:w w:val="105"/>
          <w:szCs w:val="24"/>
        </w:rPr>
        <w:t xml:space="preserve"> </w:t>
      </w:r>
      <w:r w:rsidR="006F1728" w:rsidRPr="002F0D2D">
        <w:rPr>
          <w:w w:val="105"/>
          <w:szCs w:val="24"/>
        </w:rPr>
        <w:t xml:space="preserve">for </w:t>
      </w:r>
      <w:r w:rsidRPr="002F0D2D">
        <w:rPr>
          <w:w w:val="105"/>
          <w:szCs w:val="24"/>
        </w:rPr>
        <w:t>each school</w:t>
      </w:r>
      <w:r w:rsidR="00CC6098" w:rsidRPr="002F0D2D">
        <w:rPr>
          <w:w w:val="105"/>
          <w:szCs w:val="24"/>
        </w:rPr>
        <w:t>, who will ensure compliance with the policy.</w:t>
      </w:r>
    </w:p>
    <w:p w:rsidR="00DE0C33" w:rsidRPr="002F0D2D" w:rsidRDefault="00DE0C33" w:rsidP="00685C41"/>
    <w:p w:rsidR="00DD4155" w:rsidRDefault="00685C41" w:rsidP="00685C41">
      <w:pPr>
        <w:ind w:left="720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DD2D58" w:rsidRPr="00685C41">
        <w:rPr>
          <w:b/>
        </w:rPr>
        <w:t>Monitoring</w:t>
      </w:r>
    </w:p>
    <w:p w:rsidR="00685C41" w:rsidRPr="00685C41" w:rsidRDefault="00685C41" w:rsidP="00685C41">
      <w:pPr>
        <w:rPr>
          <w:b/>
          <w:bCs/>
        </w:rPr>
      </w:pPr>
    </w:p>
    <w:p w:rsidR="000626EA" w:rsidRDefault="00DD2D58" w:rsidP="00685C41">
      <w:pPr>
        <w:pStyle w:val="BodyText"/>
        <w:ind w:left="1440" w:firstLine="0"/>
      </w:pPr>
      <w:r w:rsidRPr="002F0D2D">
        <w:t xml:space="preserve">The Superintendent </w:t>
      </w:r>
      <w:r w:rsidR="001670A9" w:rsidRPr="002F0D2D">
        <w:t>(</w:t>
      </w:r>
      <w:r w:rsidRPr="002F0D2D">
        <w:t>or designee</w:t>
      </w:r>
      <w:r w:rsidR="001670A9" w:rsidRPr="002F0D2D">
        <w:t>)</w:t>
      </w:r>
      <w:r w:rsidRPr="002F0D2D">
        <w:t xml:space="preserve"> shall provide </w:t>
      </w:r>
      <w:r w:rsidR="000626EA" w:rsidRPr="002F0D2D">
        <w:t xml:space="preserve">wellness policy </w:t>
      </w:r>
      <w:r w:rsidR="000626EA" w:rsidRPr="002F0D2D">
        <w:rPr>
          <w:u w:val="single"/>
        </w:rPr>
        <w:t>annual progress reports</w:t>
      </w:r>
      <w:r w:rsidR="0072776A" w:rsidRPr="002F0D2D">
        <w:t>.</w:t>
      </w:r>
    </w:p>
    <w:p w:rsidR="00685C41" w:rsidRPr="002F0D2D" w:rsidRDefault="00685C41" w:rsidP="002F0D2D">
      <w:pPr>
        <w:pStyle w:val="BodyText"/>
        <w:ind w:left="0" w:firstLine="0"/>
        <w:rPr>
          <w:strike/>
        </w:rPr>
      </w:pPr>
    </w:p>
    <w:p w:rsidR="00125630" w:rsidRDefault="00B83FF4" w:rsidP="00685C41">
      <w:pPr>
        <w:ind w:left="1440"/>
        <w:rPr>
          <w:spacing w:val="-1"/>
          <w:w w:val="110"/>
        </w:rPr>
      </w:pPr>
      <w:r w:rsidRPr="002F0D2D">
        <w:rPr>
          <w:rFonts w:eastAsia="Times New Roman"/>
          <w:szCs w:val="24"/>
        </w:rPr>
        <w:t xml:space="preserve">The </w:t>
      </w:r>
      <w:r w:rsidR="001C07B7" w:rsidRPr="002F0D2D">
        <w:rPr>
          <w:rFonts w:eastAsia="Times New Roman"/>
          <w:szCs w:val="24"/>
        </w:rPr>
        <w:t xml:space="preserve">wellness committee </w:t>
      </w:r>
      <w:r w:rsidRPr="002F0D2D">
        <w:rPr>
          <w:rFonts w:eastAsia="Times New Roman"/>
          <w:szCs w:val="24"/>
        </w:rPr>
        <w:t xml:space="preserve">will </w:t>
      </w:r>
      <w:r w:rsidRPr="002F0D2D">
        <w:rPr>
          <w:rFonts w:eastAsia="Times New Roman"/>
          <w:szCs w:val="24"/>
          <w:u w:val="single"/>
        </w:rPr>
        <w:t>update or modify the wellness policy</w:t>
      </w:r>
      <w:r w:rsidRPr="002F0D2D">
        <w:rPr>
          <w:rFonts w:eastAsia="Times New Roman"/>
          <w:szCs w:val="24"/>
        </w:rPr>
        <w:t xml:space="preserve"> as appropriate, and </w:t>
      </w:r>
      <w:r w:rsidR="000626EA" w:rsidRPr="002F0D2D">
        <w:rPr>
          <w:rFonts w:eastAsia="Times New Roman"/>
          <w:szCs w:val="24"/>
        </w:rPr>
        <w:t xml:space="preserve">an </w:t>
      </w:r>
      <w:r w:rsidRPr="002F0D2D">
        <w:rPr>
          <w:rFonts w:eastAsia="Times New Roman"/>
          <w:szCs w:val="24"/>
          <w:u w:val="single"/>
        </w:rPr>
        <w:t>a</w:t>
      </w:r>
      <w:r w:rsidR="000626EA" w:rsidRPr="002F0D2D">
        <w:rPr>
          <w:rFonts w:eastAsia="Times New Roman"/>
          <w:szCs w:val="24"/>
          <w:u w:val="single"/>
        </w:rPr>
        <w:t>ssessment</w:t>
      </w:r>
      <w:r w:rsidR="000626EA" w:rsidRPr="002F0D2D">
        <w:rPr>
          <w:rFonts w:eastAsia="Times New Roman"/>
          <w:szCs w:val="24"/>
        </w:rPr>
        <w:t xml:space="preserve"> of the wellness policy </w:t>
      </w:r>
      <w:r w:rsidRPr="002F0D2D">
        <w:rPr>
          <w:rFonts w:eastAsia="Times New Roman"/>
          <w:szCs w:val="24"/>
          <w:shd w:val="clear" w:color="auto" w:fill="FFFFFF"/>
        </w:rPr>
        <w:t xml:space="preserve">will </w:t>
      </w:r>
      <w:r w:rsidR="00FE7CFD" w:rsidRPr="002F0D2D">
        <w:rPr>
          <w:rFonts w:eastAsia="Times New Roman"/>
          <w:szCs w:val="24"/>
          <w:shd w:val="clear" w:color="auto" w:fill="FFFFFF"/>
        </w:rPr>
        <w:t xml:space="preserve">be </w:t>
      </w:r>
      <w:r w:rsidR="000626EA" w:rsidRPr="002F0D2D">
        <w:rPr>
          <w:rFonts w:eastAsia="Times New Roman"/>
          <w:szCs w:val="24"/>
        </w:rPr>
        <w:t xml:space="preserve">conducted </w:t>
      </w:r>
      <w:r w:rsidR="000626EA" w:rsidRPr="002F0D2D">
        <w:rPr>
          <w:rFonts w:eastAsia="Times New Roman"/>
          <w:szCs w:val="24"/>
          <w:u w:val="single"/>
        </w:rPr>
        <w:t>every 3 years</w:t>
      </w:r>
      <w:r w:rsidRPr="002F0D2D">
        <w:rPr>
          <w:rFonts w:eastAsia="Times New Roman"/>
          <w:szCs w:val="24"/>
          <w:u w:val="single"/>
        </w:rPr>
        <w:t>,</w:t>
      </w:r>
      <w:r w:rsidR="00DD7F51" w:rsidRPr="002F0D2D">
        <w:rPr>
          <w:rFonts w:eastAsia="Times New Roman"/>
          <w:szCs w:val="24"/>
        </w:rPr>
        <w:t xml:space="preserve"> at a minimum.  </w:t>
      </w:r>
      <w:r w:rsidR="00A32AED" w:rsidRPr="002F0D2D">
        <w:rPr>
          <w:w w:val="110"/>
        </w:rPr>
        <w:t>The wellness committee</w:t>
      </w:r>
      <w:r w:rsidR="00A32AED" w:rsidRPr="002F0D2D">
        <w:rPr>
          <w:spacing w:val="-57"/>
          <w:w w:val="110"/>
          <w:sz w:val="28"/>
        </w:rPr>
        <w:t xml:space="preserve"> </w:t>
      </w:r>
      <w:r w:rsidR="00A32AED" w:rsidRPr="002F0D2D">
        <w:rPr>
          <w:w w:val="110"/>
        </w:rPr>
        <w:t>will</w:t>
      </w:r>
      <w:r w:rsidR="00A32AED" w:rsidRPr="002F0D2D">
        <w:rPr>
          <w:spacing w:val="-22"/>
          <w:w w:val="110"/>
        </w:rPr>
        <w:t xml:space="preserve"> </w:t>
      </w:r>
      <w:r w:rsidR="00A32AED" w:rsidRPr="002F0D2D">
        <w:rPr>
          <w:w w:val="110"/>
        </w:rPr>
        <w:t>update</w:t>
      </w:r>
      <w:r w:rsidR="00A32AED" w:rsidRPr="002F0D2D">
        <w:rPr>
          <w:spacing w:val="-28"/>
          <w:w w:val="110"/>
        </w:rPr>
        <w:t xml:space="preserve"> </w:t>
      </w:r>
      <w:r w:rsidR="00A32AED" w:rsidRPr="002F0D2D">
        <w:rPr>
          <w:w w:val="110"/>
        </w:rPr>
        <w:t>or</w:t>
      </w:r>
      <w:r w:rsidR="00A32AED" w:rsidRPr="002F0D2D">
        <w:rPr>
          <w:spacing w:val="-26"/>
          <w:w w:val="110"/>
        </w:rPr>
        <w:t xml:space="preserve"> </w:t>
      </w:r>
      <w:r w:rsidR="00A32AED" w:rsidRPr="002F0D2D">
        <w:rPr>
          <w:w w:val="110"/>
        </w:rPr>
        <w:t>modify</w:t>
      </w:r>
      <w:r w:rsidR="00A32AED" w:rsidRPr="002F0D2D">
        <w:rPr>
          <w:spacing w:val="-27"/>
          <w:w w:val="110"/>
        </w:rPr>
        <w:t xml:space="preserve"> </w:t>
      </w:r>
      <w:r w:rsidR="00A32AED" w:rsidRPr="002F0D2D">
        <w:rPr>
          <w:w w:val="110"/>
        </w:rPr>
        <w:t>the</w:t>
      </w:r>
      <w:r w:rsidR="00A32AED" w:rsidRPr="002F0D2D">
        <w:rPr>
          <w:spacing w:val="-29"/>
          <w:w w:val="110"/>
        </w:rPr>
        <w:t xml:space="preserve"> </w:t>
      </w:r>
      <w:r w:rsidR="00A32AED" w:rsidRPr="002F0D2D">
        <w:rPr>
          <w:w w:val="110"/>
        </w:rPr>
        <w:t>wellness</w:t>
      </w:r>
      <w:r w:rsidR="00A32AED" w:rsidRPr="002F0D2D">
        <w:rPr>
          <w:spacing w:val="-29"/>
          <w:w w:val="110"/>
        </w:rPr>
        <w:t xml:space="preserve"> </w:t>
      </w:r>
      <w:r w:rsidR="00A32AED" w:rsidRPr="002F0D2D">
        <w:rPr>
          <w:w w:val="110"/>
        </w:rPr>
        <w:t>policy</w:t>
      </w:r>
      <w:r w:rsidR="00A32AED" w:rsidRPr="002F0D2D">
        <w:rPr>
          <w:spacing w:val="-36"/>
          <w:w w:val="110"/>
        </w:rPr>
        <w:t xml:space="preserve"> </w:t>
      </w:r>
      <w:r w:rsidR="00A32AED" w:rsidRPr="002F0D2D">
        <w:rPr>
          <w:w w:val="110"/>
        </w:rPr>
        <w:t>based</w:t>
      </w:r>
      <w:r w:rsidR="00A32AED" w:rsidRPr="002F0D2D">
        <w:rPr>
          <w:spacing w:val="-31"/>
          <w:w w:val="110"/>
        </w:rPr>
        <w:t xml:space="preserve"> </w:t>
      </w:r>
      <w:r w:rsidR="00A32AED" w:rsidRPr="002F0D2D">
        <w:rPr>
          <w:w w:val="110"/>
        </w:rPr>
        <w:t>on</w:t>
      </w:r>
      <w:r w:rsidR="00A32AED" w:rsidRPr="002F0D2D">
        <w:rPr>
          <w:spacing w:val="-31"/>
          <w:w w:val="110"/>
        </w:rPr>
        <w:t xml:space="preserve"> </w:t>
      </w:r>
      <w:r w:rsidR="00A32AED" w:rsidRPr="002F0D2D">
        <w:rPr>
          <w:w w:val="110"/>
        </w:rPr>
        <w:t>the</w:t>
      </w:r>
      <w:r w:rsidR="00A32AED" w:rsidRPr="002F0D2D">
        <w:rPr>
          <w:spacing w:val="-29"/>
          <w:w w:val="110"/>
        </w:rPr>
        <w:t xml:space="preserve"> </w:t>
      </w:r>
      <w:r w:rsidR="00A32AED" w:rsidRPr="002F0D2D">
        <w:rPr>
          <w:w w:val="110"/>
        </w:rPr>
        <w:t>results</w:t>
      </w:r>
      <w:r w:rsidR="00A32AED" w:rsidRPr="002F0D2D">
        <w:rPr>
          <w:spacing w:val="-28"/>
          <w:w w:val="110"/>
        </w:rPr>
        <w:t xml:space="preserve"> </w:t>
      </w:r>
      <w:r w:rsidR="00A32AED" w:rsidRPr="002F0D2D">
        <w:rPr>
          <w:w w:val="110"/>
        </w:rPr>
        <w:t>of</w:t>
      </w:r>
      <w:r w:rsidR="00A32AED" w:rsidRPr="002F0D2D">
        <w:rPr>
          <w:spacing w:val="-27"/>
          <w:w w:val="110"/>
        </w:rPr>
        <w:t xml:space="preserve"> </w:t>
      </w:r>
      <w:r w:rsidR="00A32AED" w:rsidRPr="002F0D2D">
        <w:rPr>
          <w:w w:val="110"/>
        </w:rPr>
        <w:t>the</w:t>
      </w:r>
      <w:r w:rsidR="00A32AED" w:rsidRPr="002F0D2D">
        <w:rPr>
          <w:spacing w:val="-24"/>
          <w:w w:val="110"/>
        </w:rPr>
        <w:t xml:space="preserve"> </w:t>
      </w:r>
      <w:r w:rsidR="00A32AED" w:rsidRPr="002F0D2D">
        <w:rPr>
          <w:spacing w:val="-3"/>
          <w:w w:val="110"/>
        </w:rPr>
        <w:t>annual</w:t>
      </w:r>
      <w:r w:rsidR="00A32AED" w:rsidRPr="002F0D2D">
        <w:rPr>
          <w:spacing w:val="-29"/>
          <w:w w:val="110"/>
        </w:rPr>
        <w:t xml:space="preserve"> </w:t>
      </w:r>
      <w:r w:rsidR="00A32AED" w:rsidRPr="002F0D2D">
        <w:rPr>
          <w:w w:val="110"/>
        </w:rPr>
        <w:t xml:space="preserve">progress </w:t>
      </w:r>
      <w:r w:rsidR="00A32AED" w:rsidRPr="002F0D2D">
        <w:rPr>
          <w:w w:val="103"/>
        </w:rPr>
        <w:t>reports</w:t>
      </w:r>
      <w:r w:rsidR="00A32AED" w:rsidRPr="002F0D2D">
        <w:rPr>
          <w:spacing w:val="-29"/>
          <w:w w:val="103"/>
        </w:rPr>
        <w:t xml:space="preserve"> </w:t>
      </w:r>
      <w:r w:rsidR="00A32AED" w:rsidRPr="002F0D2D">
        <w:rPr>
          <w:w w:val="109"/>
        </w:rPr>
        <w:t>and</w:t>
      </w:r>
      <w:r w:rsidR="00A32AED" w:rsidRPr="002F0D2D">
        <w:rPr>
          <w:spacing w:val="-36"/>
          <w:w w:val="109"/>
        </w:rPr>
        <w:t xml:space="preserve"> </w:t>
      </w:r>
      <w:r w:rsidR="00A32AED" w:rsidRPr="002F0D2D">
        <w:rPr>
          <w:spacing w:val="-4"/>
          <w:w w:val="111"/>
        </w:rPr>
        <w:t>triennial</w:t>
      </w:r>
      <w:r w:rsidR="00A32AED" w:rsidRPr="002F0D2D">
        <w:rPr>
          <w:spacing w:val="-39"/>
          <w:w w:val="111"/>
        </w:rPr>
        <w:t xml:space="preserve"> </w:t>
      </w:r>
      <w:r w:rsidR="00A32AED" w:rsidRPr="002F0D2D">
        <w:rPr>
          <w:w w:val="111"/>
        </w:rPr>
        <w:t>assessments, and/or</w:t>
      </w:r>
      <w:r w:rsidR="00A32AED" w:rsidRPr="002F0D2D">
        <w:rPr>
          <w:spacing w:val="-27"/>
          <w:w w:val="111"/>
        </w:rPr>
        <w:t xml:space="preserve"> </w:t>
      </w:r>
      <w:r w:rsidR="00A32AED" w:rsidRPr="002F0D2D">
        <w:rPr>
          <w:w w:val="109"/>
        </w:rPr>
        <w:t xml:space="preserve">as District </w:t>
      </w:r>
      <w:r w:rsidR="00A32AED" w:rsidRPr="002F0D2D">
        <w:rPr>
          <w:spacing w:val="-3"/>
          <w:w w:val="112"/>
        </w:rPr>
        <w:t>priorities</w:t>
      </w:r>
      <w:r w:rsidR="00A32AED" w:rsidRPr="002F0D2D">
        <w:rPr>
          <w:spacing w:val="-30"/>
          <w:w w:val="112"/>
        </w:rPr>
        <w:t xml:space="preserve"> </w:t>
      </w:r>
      <w:r w:rsidR="00A32AED" w:rsidRPr="002F0D2D">
        <w:rPr>
          <w:spacing w:val="-1"/>
          <w:w w:val="111"/>
        </w:rPr>
        <w:t>change; community</w:t>
      </w:r>
      <w:r w:rsidR="00A32AED" w:rsidRPr="002F0D2D">
        <w:rPr>
          <w:spacing w:val="-20"/>
          <w:w w:val="111"/>
        </w:rPr>
        <w:t xml:space="preserve"> </w:t>
      </w:r>
      <w:r w:rsidR="00A32AED" w:rsidRPr="002F0D2D">
        <w:rPr>
          <w:w w:val="101"/>
        </w:rPr>
        <w:t>needs</w:t>
      </w:r>
      <w:r w:rsidR="00A32AED" w:rsidRPr="002F0D2D">
        <w:rPr>
          <w:spacing w:val="-28"/>
          <w:w w:val="101"/>
        </w:rPr>
        <w:t xml:space="preserve"> </w:t>
      </w:r>
      <w:r w:rsidR="00A32AED" w:rsidRPr="002F0D2D">
        <w:rPr>
          <w:spacing w:val="-2"/>
          <w:w w:val="110"/>
        </w:rPr>
        <w:t>change;</w:t>
      </w:r>
      <w:r w:rsidR="00A32AED" w:rsidRPr="002F0D2D">
        <w:rPr>
          <w:w w:val="110"/>
        </w:rPr>
        <w:t xml:space="preserve"> </w:t>
      </w:r>
      <w:r w:rsidR="00A32AED" w:rsidRPr="002F0D2D">
        <w:rPr>
          <w:w w:val="103"/>
        </w:rPr>
        <w:t>wellness</w:t>
      </w:r>
      <w:r w:rsidR="00A32AED" w:rsidRPr="002F0D2D">
        <w:rPr>
          <w:spacing w:val="-8"/>
          <w:w w:val="103"/>
        </w:rPr>
        <w:t xml:space="preserve"> </w:t>
      </w:r>
      <w:r w:rsidR="00A32AED" w:rsidRPr="002F0D2D">
        <w:rPr>
          <w:w w:val="105"/>
        </w:rPr>
        <w:t>goals</w:t>
      </w:r>
      <w:r w:rsidR="00A32AED" w:rsidRPr="002F0D2D">
        <w:rPr>
          <w:spacing w:val="-18"/>
          <w:w w:val="105"/>
        </w:rPr>
        <w:t xml:space="preserve"> </w:t>
      </w:r>
      <w:r w:rsidR="00A32AED" w:rsidRPr="002F0D2D">
        <w:rPr>
          <w:w w:val="108"/>
        </w:rPr>
        <w:t>are</w:t>
      </w:r>
      <w:r w:rsidR="00A32AED" w:rsidRPr="002F0D2D">
        <w:rPr>
          <w:spacing w:val="-24"/>
          <w:w w:val="108"/>
        </w:rPr>
        <w:t xml:space="preserve"> </w:t>
      </w:r>
      <w:r w:rsidR="00A32AED" w:rsidRPr="002F0D2D">
        <w:rPr>
          <w:w w:val="105"/>
        </w:rPr>
        <w:t>met;</w:t>
      </w:r>
      <w:r w:rsidR="00A32AED" w:rsidRPr="002F0D2D">
        <w:rPr>
          <w:spacing w:val="-15"/>
          <w:w w:val="105"/>
        </w:rPr>
        <w:t xml:space="preserve"> </w:t>
      </w:r>
      <w:r w:rsidR="00A32AED" w:rsidRPr="002F0D2D">
        <w:rPr>
          <w:w w:val="105"/>
        </w:rPr>
        <w:t>new health</w:t>
      </w:r>
      <w:r w:rsidR="00A32AED" w:rsidRPr="002F0D2D">
        <w:rPr>
          <w:spacing w:val="-35"/>
          <w:w w:val="134"/>
        </w:rPr>
        <w:t xml:space="preserve"> </w:t>
      </w:r>
      <w:r w:rsidR="00A32AED" w:rsidRPr="002F0D2D">
        <w:rPr>
          <w:spacing w:val="-2"/>
          <w:w w:val="107"/>
        </w:rPr>
        <w:t>science,</w:t>
      </w:r>
      <w:r w:rsidR="00A32AED" w:rsidRPr="002F0D2D">
        <w:rPr>
          <w:spacing w:val="-9"/>
          <w:w w:val="107"/>
        </w:rPr>
        <w:t xml:space="preserve"> </w:t>
      </w:r>
      <w:r w:rsidR="00A32AED" w:rsidRPr="002F0D2D">
        <w:rPr>
          <w:spacing w:val="-3"/>
          <w:w w:val="109"/>
        </w:rPr>
        <w:t>information,</w:t>
      </w:r>
      <w:r w:rsidR="00A32AED" w:rsidRPr="002F0D2D">
        <w:rPr>
          <w:spacing w:val="-20"/>
          <w:w w:val="109"/>
        </w:rPr>
        <w:t xml:space="preserve"> </w:t>
      </w:r>
      <w:r w:rsidR="00A32AED" w:rsidRPr="002F0D2D">
        <w:rPr>
          <w:w w:val="104"/>
        </w:rPr>
        <w:t>and</w:t>
      </w:r>
      <w:r w:rsidR="00A32AED" w:rsidRPr="002F0D2D">
        <w:rPr>
          <w:spacing w:val="-25"/>
          <w:w w:val="104"/>
        </w:rPr>
        <w:t xml:space="preserve"> </w:t>
      </w:r>
      <w:r w:rsidR="00A32AED" w:rsidRPr="002F0D2D">
        <w:rPr>
          <w:w w:val="104"/>
        </w:rPr>
        <w:t>technology</w:t>
      </w:r>
      <w:r w:rsidR="00A32AED" w:rsidRPr="002F0D2D">
        <w:rPr>
          <w:spacing w:val="-2"/>
          <w:w w:val="104"/>
        </w:rPr>
        <w:t xml:space="preserve"> </w:t>
      </w:r>
      <w:r w:rsidR="00A32AED" w:rsidRPr="002F0D2D">
        <w:rPr>
          <w:spacing w:val="-2"/>
          <w:w w:val="106"/>
        </w:rPr>
        <w:t>emerges;</w:t>
      </w:r>
      <w:r w:rsidR="00A32AED" w:rsidRPr="002F0D2D">
        <w:rPr>
          <w:spacing w:val="-25"/>
          <w:w w:val="106"/>
        </w:rPr>
        <w:t xml:space="preserve"> </w:t>
      </w:r>
      <w:r w:rsidR="00A32AED" w:rsidRPr="002F0D2D">
        <w:rPr>
          <w:w w:val="106"/>
        </w:rPr>
        <w:t>and</w:t>
      </w:r>
      <w:r w:rsidR="00A32AED" w:rsidRPr="002F0D2D">
        <w:rPr>
          <w:spacing w:val="-9"/>
          <w:w w:val="106"/>
        </w:rPr>
        <w:t xml:space="preserve"> </w:t>
      </w:r>
      <w:r w:rsidR="00A32AED" w:rsidRPr="002F0D2D">
        <w:rPr>
          <w:w w:val="102"/>
        </w:rPr>
        <w:t xml:space="preserve">new </w:t>
      </w:r>
      <w:r w:rsidR="00A32AED" w:rsidRPr="002F0D2D">
        <w:rPr>
          <w:w w:val="110"/>
        </w:rPr>
        <w:t>Federal</w:t>
      </w:r>
      <w:r w:rsidR="00A32AED" w:rsidRPr="002F0D2D">
        <w:rPr>
          <w:spacing w:val="-15"/>
          <w:w w:val="110"/>
        </w:rPr>
        <w:t xml:space="preserve"> </w:t>
      </w:r>
      <w:r w:rsidR="00A32AED" w:rsidRPr="002F0D2D">
        <w:rPr>
          <w:w w:val="110"/>
        </w:rPr>
        <w:t>or</w:t>
      </w:r>
      <w:r w:rsidR="00A32AED" w:rsidRPr="002F0D2D">
        <w:rPr>
          <w:spacing w:val="-8"/>
          <w:w w:val="110"/>
        </w:rPr>
        <w:t xml:space="preserve"> </w:t>
      </w:r>
      <w:r w:rsidR="00A32AED" w:rsidRPr="002F0D2D">
        <w:rPr>
          <w:w w:val="110"/>
        </w:rPr>
        <w:t>state</w:t>
      </w:r>
      <w:r w:rsidR="00A32AED" w:rsidRPr="002F0D2D">
        <w:rPr>
          <w:spacing w:val="-20"/>
          <w:w w:val="110"/>
        </w:rPr>
        <w:t xml:space="preserve"> </w:t>
      </w:r>
      <w:r w:rsidR="00A32AED" w:rsidRPr="002F0D2D">
        <w:rPr>
          <w:w w:val="110"/>
        </w:rPr>
        <w:t>guidance</w:t>
      </w:r>
      <w:r w:rsidR="00A32AED" w:rsidRPr="002F0D2D">
        <w:rPr>
          <w:spacing w:val="-3"/>
          <w:w w:val="110"/>
        </w:rPr>
        <w:t xml:space="preserve"> </w:t>
      </w:r>
      <w:r w:rsidR="00A32AED" w:rsidRPr="002F0D2D">
        <w:rPr>
          <w:w w:val="110"/>
        </w:rPr>
        <w:t>or</w:t>
      </w:r>
      <w:r w:rsidR="00A32AED" w:rsidRPr="002F0D2D">
        <w:rPr>
          <w:spacing w:val="-1"/>
          <w:w w:val="110"/>
        </w:rPr>
        <w:t xml:space="preserve"> </w:t>
      </w:r>
      <w:r w:rsidR="00A32AED" w:rsidRPr="002F0D2D">
        <w:rPr>
          <w:w w:val="110"/>
        </w:rPr>
        <w:t>standards</w:t>
      </w:r>
      <w:r w:rsidR="00A32AED" w:rsidRPr="002F0D2D">
        <w:rPr>
          <w:spacing w:val="10"/>
          <w:w w:val="110"/>
        </w:rPr>
        <w:t xml:space="preserve"> </w:t>
      </w:r>
      <w:r w:rsidR="00A32AED" w:rsidRPr="002F0D2D">
        <w:rPr>
          <w:w w:val="110"/>
        </w:rPr>
        <w:t>are</w:t>
      </w:r>
      <w:r w:rsidR="00A32AED" w:rsidRPr="002F0D2D">
        <w:rPr>
          <w:spacing w:val="-2"/>
          <w:w w:val="110"/>
        </w:rPr>
        <w:t xml:space="preserve"> </w:t>
      </w:r>
      <w:r w:rsidR="00A32AED" w:rsidRPr="002F0D2D">
        <w:rPr>
          <w:w w:val="110"/>
        </w:rPr>
        <w:t>issued.</w:t>
      </w:r>
    </w:p>
    <w:p w:rsidR="00685C41" w:rsidRPr="002F0D2D" w:rsidRDefault="00685C41" w:rsidP="002F0D2D">
      <w:pPr>
        <w:rPr>
          <w:rFonts w:eastAsia="Times New Roman"/>
          <w:szCs w:val="24"/>
        </w:rPr>
      </w:pPr>
    </w:p>
    <w:p w:rsidR="001C07B7" w:rsidRPr="002F0D2D" w:rsidRDefault="001C07B7" w:rsidP="00685C41">
      <w:pPr>
        <w:shd w:val="clear" w:color="auto" w:fill="FFFFFF"/>
        <w:ind w:left="1440"/>
        <w:rPr>
          <w:rFonts w:eastAsia="Times New Roman"/>
          <w:szCs w:val="24"/>
        </w:rPr>
      </w:pPr>
      <w:r w:rsidRPr="002F0D2D">
        <w:rPr>
          <w:rFonts w:eastAsia="Times New Roman"/>
          <w:szCs w:val="24"/>
        </w:rPr>
        <w:t>The triennial assessment will be available to the public on</w:t>
      </w:r>
      <w:r w:rsidR="00125630" w:rsidRPr="002F0D2D">
        <w:rPr>
          <w:rFonts w:eastAsia="Times New Roman"/>
          <w:szCs w:val="24"/>
        </w:rPr>
        <w:t xml:space="preserve"> the</w:t>
      </w:r>
      <w:r w:rsidRPr="002F0D2D">
        <w:rPr>
          <w:rFonts w:eastAsia="Times New Roman"/>
          <w:szCs w:val="24"/>
        </w:rPr>
        <w:t xml:space="preserve"> District website.</w:t>
      </w:r>
    </w:p>
    <w:p w:rsidR="000626EA" w:rsidRPr="002F0D2D" w:rsidRDefault="000626EA" w:rsidP="002F0D2D">
      <w:pPr>
        <w:rPr>
          <w:rFonts w:eastAsia="Times New Roman"/>
          <w:szCs w:val="24"/>
        </w:rPr>
      </w:pPr>
    </w:p>
    <w:p w:rsidR="002178EF" w:rsidRPr="002F0D2D" w:rsidRDefault="002178EF" w:rsidP="00EA5CCC">
      <w:pPr>
        <w:ind w:left="1440"/>
        <w:rPr>
          <w:rFonts w:eastAsia="Times New Roman"/>
          <w:szCs w:val="24"/>
        </w:rPr>
      </w:pPr>
      <w:r w:rsidRPr="002F0D2D">
        <w:rPr>
          <w:rFonts w:eastAsia="Times New Roman"/>
          <w:szCs w:val="24"/>
        </w:rPr>
        <w:t>The Superintendent (or designee) will submit documentation of the triennial a</w:t>
      </w:r>
      <w:r w:rsidR="001C07B7" w:rsidRPr="002F0D2D">
        <w:rPr>
          <w:rFonts w:eastAsia="Times New Roman"/>
          <w:szCs w:val="24"/>
        </w:rPr>
        <w:t xml:space="preserve">ssessment </w:t>
      </w:r>
      <w:r w:rsidRPr="002F0D2D">
        <w:rPr>
          <w:rFonts w:eastAsia="Times New Roman"/>
          <w:szCs w:val="24"/>
        </w:rPr>
        <w:t xml:space="preserve">to the State, to ensure compliance with the </w:t>
      </w:r>
      <w:r w:rsidR="003A3516" w:rsidRPr="002F0D2D">
        <w:rPr>
          <w:rFonts w:eastAsia="Times New Roman"/>
          <w:szCs w:val="24"/>
        </w:rPr>
        <w:t xml:space="preserve">current </w:t>
      </w:r>
      <w:r w:rsidRPr="002F0D2D">
        <w:rPr>
          <w:rFonts w:eastAsia="Times New Roman"/>
          <w:szCs w:val="24"/>
        </w:rPr>
        <w:t xml:space="preserve">wellness policy </w:t>
      </w:r>
      <w:r w:rsidR="003A3516" w:rsidRPr="002F0D2D">
        <w:rPr>
          <w:rFonts w:eastAsia="Times New Roman"/>
          <w:szCs w:val="24"/>
        </w:rPr>
        <w:t>statutes.</w:t>
      </w:r>
      <w:r w:rsidRPr="002F0D2D">
        <w:rPr>
          <w:rFonts w:eastAsia="Times New Roman"/>
          <w:szCs w:val="24"/>
        </w:rPr>
        <w:t xml:space="preserve"> </w:t>
      </w:r>
    </w:p>
    <w:p w:rsidR="00AC435E" w:rsidRPr="002F0D2D" w:rsidRDefault="00AC435E" w:rsidP="002F0D2D">
      <w:pPr>
        <w:pStyle w:val="BodyText"/>
        <w:ind w:left="0" w:firstLine="0"/>
        <w:rPr>
          <w:spacing w:val="-3"/>
        </w:rPr>
      </w:pPr>
    </w:p>
    <w:p w:rsidR="00AB60FB" w:rsidRPr="004013D5" w:rsidRDefault="00AB60FB" w:rsidP="00F632A2">
      <w:pPr>
        <w:spacing w:after="40"/>
        <w:ind w:left="2160" w:right="14" w:hanging="2160"/>
      </w:pPr>
      <w:r w:rsidRPr="004013D5">
        <w:t>Legal Reference:</w:t>
      </w:r>
      <w:r w:rsidRPr="004013D5">
        <w:tab/>
        <w:t>Connecticut General Statutes</w:t>
      </w:r>
    </w:p>
    <w:p w:rsidR="00AB60FB" w:rsidRPr="004013D5" w:rsidRDefault="00AB60FB" w:rsidP="00F632A2">
      <w:pPr>
        <w:spacing w:after="40"/>
        <w:ind w:left="2160" w:right="14"/>
      </w:pPr>
      <w:r w:rsidRPr="004013D5">
        <w:t>10-16b Prescribed courses of study.</w:t>
      </w:r>
    </w:p>
    <w:p w:rsidR="00AB60FB" w:rsidRPr="004013D5" w:rsidRDefault="00AB60FB" w:rsidP="00F632A2">
      <w:pPr>
        <w:spacing w:after="40"/>
        <w:ind w:left="2160" w:right="14"/>
      </w:pPr>
      <w:proofErr w:type="gramStart"/>
      <w:r w:rsidRPr="004013D5">
        <w:t>10</w:t>
      </w:r>
      <w:r w:rsidRPr="004013D5">
        <w:noBreakHyphen/>
        <w:t>215 Lunches, breakfasts and the feeding programs for public school children and employees.</w:t>
      </w:r>
      <w:proofErr w:type="gramEnd"/>
    </w:p>
    <w:p w:rsidR="00AB60FB" w:rsidRPr="004013D5" w:rsidRDefault="00AB60FB" w:rsidP="00F632A2">
      <w:pPr>
        <w:spacing w:after="40"/>
        <w:ind w:left="2160" w:right="14"/>
      </w:pPr>
      <w:r w:rsidRPr="004013D5">
        <w:t>10-221 Boards of education to prescribe rules, policies and procedures.</w:t>
      </w:r>
    </w:p>
    <w:p w:rsidR="00AB60FB" w:rsidRPr="004013D5" w:rsidRDefault="00AB60FB" w:rsidP="00F632A2">
      <w:pPr>
        <w:spacing w:after="40"/>
        <w:ind w:left="2160" w:right="14"/>
      </w:pPr>
      <w:proofErr w:type="gramStart"/>
      <w:r w:rsidRPr="004013D5">
        <w:t>10</w:t>
      </w:r>
      <w:r w:rsidRPr="004013D5">
        <w:noBreakHyphen/>
        <w:t>215a Non</w:t>
      </w:r>
      <w:r w:rsidRPr="004013D5">
        <w:noBreakHyphen/>
        <w:t>public school participation in feeding program.</w:t>
      </w:r>
      <w:proofErr w:type="gramEnd"/>
    </w:p>
    <w:p w:rsidR="00AB60FB" w:rsidRDefault="00AB60FB" w:rsidP="00F632A2">
      <w:pPr>
        <w:spacing w:after="40"/>
        <w:ind w:left="2160" w:right="14"/>
      </w:pPr>
      <w:r w:rsidRPr="004013D5">
        <w:t>10</w:t>
      </w:r>
      <w:r w:rsidRPr="004013D5">
        <w:noBreakHyphen/>
        <w:t>215b Duties of state board of education re: feeding programs.</w:t>
      </w:r>
    </w:p>
    <w:p w:rsidR="00AB60FB" w:rsidRPr="004013D5" w:rsidRDefault="00AB60FB" w:rsidP="00F632A2">
      <w:pPr>
        <w:numPr>
          <w:ilvl w:val="12"/>
          <w:numId w:val="0"/>
        </w:numPr>
        <w:spacing w:after="40"/>
        <w:ind w:left="2160" w:right="14"/>
      </w:pPr>
      <w:proofErr w:type="gramStart"/>
      <w:r w:rsidRPr="004013D5">
        <w:t>10-215b-1 Competitive foods.</w:t>
      </w:r>
      <w:proofErr w:type="gramEnd"/>
    </w:p>
    <w:p w:rsidR="00AB60FB" w:rsidRPr="004013D5" w:rsidRDefault="00AB60FB" w:rsidP="00F632A2">
      <w:pPr>
        <w:spacing w:after="40"/>
        <w:ind w:left="2160" w:right="12"/>
      </w:pPr>
      <w:proofErr w:type="gramStart"/>
      <w:r w:rsidRPr="004013D5">
        <w:t>10</w:t>
      </w:r>
      <w:r w:rsidRPr="004013D5">
        <w:noBreakHyphen/>
        <w:t>216 Payment of expenses.</w:t>
      </w:r>
      <w:proofErr w:type="gramEnd"/>
    </w:p>
    <w:p w:rsidR="00AB60FB" w:rsidRDefault="00AB60FB" w:rsidP="00F632A2">
      <w:pPr>
        <w:ind w:left="2160" w:right="12"/>
      </w:pPr>
      <w:proofErr w:type="gramStart"/>
      <w:r w:rsidRPr="004013D5">
        <w:t>10-221o Lunch periods.</w:t>
      </w:r>
      <w:proofErr w:type="gramEnd"/>
      <w:r w:rsidRPr="004013D5">
        <w:t xml:space="preserve"> </w:t>
      </w:r>
      <w:proofErr w:type="gramStart"/>
      <w:r w:rsidRPr="004013D5">
        <w:t>Recess.</w:t>
      </w:r>
      <w:proofErr w:type="gramEnd"/>
    </w:p>
    <w:p w:rsidR="00F971E0" w:rsidRDefault="00F971E0" w:rsidP="00F971E0">
      <w:pPr>
        <w:ind w:right="12"/>
      </w:pPr>
    </w:p>
    <w:p w:rsidR="003B1039" w:rsidRPr="0066490F" w:rsidRDefault="00F971E0" w:rsidP="003B1039">
      <w:pPr>
        <w:spacing w:line="240" w:lineRule="auto"/>
        <w:jc w:val="right"/>
        <w:rPr>
          <w:rFonts w:eastAsia="Times New Roman"/>
          <w:szCs w:val="24"/>
        </w:rPr>
      </w:pPr>
      <w:r>
        <w:br w:type="page"/>
      </w:r>
      <w:proofErr w:type="gramStart"/>
      <w:r w:rsidR="003B1039" w:rsidRPr="004013D5">
        <w:rPr>
          <w:rFonts w:eastAsia="Times New Roman"/>
          <w:b/>
          <w:sz w:val="29"/>
          <w:szCs w:val="29"/>
        </w:rPr>
        <w:lastRenderedPageBreak/>
        <w:t>P6142.101(</w:t>
      </w:r>
      <w:proofErr w:type="gramEnd"/>
      <w:r w:rsidR="003B1039">
        <w:rPr>
          <w:rFonts w:eastAsia="Times New Roman"/>
          <w:b/>
          <w:sz w:val="29"/>
          <w:szCs w:val="29"/>
        </w:rPr>
        <w:t>e</w:t>
      </w:r>
      <w:r w:rsidR="003B1039" w:rsidRPr="004013D5">
        <w:rPr>
          <w:rFonts w:eastAsia="Times New Roman"/>
          <w:b/>
          <w:sz w:val="29"/>
          <w:szCs w:val="29"/>
        </w:rPr>
        <w:t>)</w:t>
      </w:r>
    </w:p>
    <w:p w:rsidR="003B1039" w:rsidRDefault="003B1039" w:rsidP="003B1039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textAlignment w:val="baseline"/>
        <w:rPr>
          <w:rFonts w:eastAsia="Times New Roman"/>
          <w:szCs w:val="20"/>
        </w:rPr>
      </w:pPr>
    </w:p>
    <w:p w:rsidR="003B1039" w:rsidRPr="00362282" w:rsidRDefault="003B1039" w:rsidP="003B1039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textAlignment w:val="baseline"/>
        <w:rPr>
          <w:rFonts w:eastAsia="Times New Roman"/>
          <w:szCs w:val="20"/>
        </w:rPr>
      </w:pPr>
    </w:p>
    <w:p w:rsidR="003B1039" w:rsidRPr="004013D5" w:rsidRDefault="003B1039" w:rsidP="003B1039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szCs w:val="24"/>
        </w:rPr>
      </w:pPr>
    </w:p>
    <w:p w:rsidR="003B1039" w:rsidRPr="004013D5" w:rsidRDefault="003B1039" w:rsidP="003B1039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b/>
          <w:sz w:val="29"/>
          <w:szCs w:val="29"/>
        </w:rPr>
      </w:pPr>
      <w:r w:rsidRPr="004013D5">
        <w:rPr>
          <w:rFonts w:eastAsia="Times New Roman"/>
          <w:b/>
          <w:sz w:val="29"/>
          <w:szCs w:val="29"/>
        </w:rPr>
        <w:t>Instruction</w:t>
      </w:r>
    </w:p>
    <w:p w:rsidR="003B1039" w:rsidRPr="004013D5" w:rsidRDefault="003B1039" w:rsidP="003B1039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szCs w:val="20"/>
        </w:rPr>
      </w:pPr>
    </w:p>
    <w:p w:rsidR="003B1039" w:rsidRPr="004013D5" w:rsidRDefault="003B1039" w:rsidP="003B1039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2"/>
        <w:jc w:val="left"/>
        <w:textAlignment w:val="baseline"/>
        <w:rPr>
          <w:rFonts w:eastAsia="Times New Roman"/>
          <w:szCs w:val="20"/>
        </w:rPr>
      </w:pPr>
      <w:r w:rsidRPr="004013D5">
        <w:rPr>
          <w:rFonts w:eastAsia="Times New Roman"/>
          <w:b/>
          <w:szCs w:val="20"/>
        </w:rPr>
        <w:t>Student Nutrition and Physical Activity (School Wellness Policy)</w:t>
      </w:r>
    </w:p>
    <w:p w:rsidR="003B1039" w:rsidRDefault="003B1039" w:rsidP="003B1039">
      <w:pPr>
        <w:pStyle w:val="ListParagraph"/>
        <w:tabs>
          <w:tab w:val="left" w:pos="840"/>
        </w:tabs>
        <w:rPr>
          <w:rFonts w:eastAsia="Times New Roman"/>
          <w:szCs w:val="24"/>
        </w:rPr>
      </w:pPr>
    </w:p>
    <w:p w:rsidR="00F971E0" w:rsidRDefault="00F971E0" w:rsidP="00F971E0">
      <w:pPr>
        <w:ind w:right="12"/>
      </w:pPr>
    </w:p>
    <w:p w:rsidR="003B1039" w:rsidRPr="004013D5" w:rsidRDefault="003B1039" w:rsidP="003B1039">
      <w:pPr>
        <w:spacing w:after="40"/>
        <w:ind w:left="2160" w:right="14" w:hanging="2160"/>
      </w:pPr>
      <w:r w:rsidRPr="004013D5">
        <w:t>Legal Reference:</w:t>
      </w:r>
      <w:r w:rsidRPr="004013D5">
        <w:tab/>
        <w:t>Connecticut General Statutes</w:t>
      </w:r>
    </w:p>
    <w:p w:rsidR="00AB60FB" w:rsidRDefault="00AB60FB" w:rsidP="003B1039">
      <w:pPr>
        <w:spacing w:after="40"/>
        <w:ind w:left="2160" w:right="14"/>
      </w:pPr>
      <w:r w:rsidRPr="004013D5">
        <w:t>10-221p Boards to make available for purchase nutritious, low-fat foods.</w:t>
      </w:r>
    </w:p>
    <w:p w:rsidR="003B1039" w:rsidRPr="00F632A2" w:rsidRDefault="003B1039" w:rsidP="003B1039">
      <w:pPr>
        <w:spacing w:after="40"/>
        <w:ind w:left="2160" w:right="109"/>
        <w:rPr>
          <w:rFonts w:eastAsia="Times New Roman"/>
          <w:szCs w:val="24"/>
        </w:rPr>
      </w:pPr>
      <w:r w:rsidRPr="00F632A2">
        <w:rPr>
          <w:rFonts w:eastAsia="Times New Roman"/>
          <w:szCs w:val="24"/>
        </w:rPr>
        <w:t xml:space="preserve">PA 06-63 </w:t>
      </w:r>
      <w:proofErr w:type="gramStart"/>
      <w:r w:rsidRPr="00F632A2">
        <w:rPr>
          <w:rFonts w:eastAsia="Times New Roman"/>
          <w:szCs w:val="24"/>
        </w:rPr>
        <w:t>An</w:t>
      </w:r>
      <w:proofErr w:type="gramEnd"/>
      <w:r w:rsidRPr="00F632A2">
        <w:rPr>
          <w:rFonts w:eastAsia="Times New Roman"/>
          <w:szCs w:val="24"/>
        </w:rPr>
        <w:t xml:space="preserve"> Act Concerning Technical High School Wiring for Technology and Healthy Food and Beverages in</w:t>
      </w:r>
      <w:r w:rsidRPr="00F632A2">
        <w:rPr>
          <w:rFonts w:eastAsia="Times New Roman"/>
          <w:spacing w:val="-16"/>
          <w:szCs w:val="24"/>
        </w:rPr>
        <w:t xml:space="preserve"> </w:t>
      </w:r>
      <w:r w:rsidRPr="00F632A2">
        <w:rPr>
          <w:rFonts w:eastAsia="Times New Roman"/>
          <w:szCs w:val="24"/>
        </w:rPr>
        <w:t>Schools</w:t>
      </w:r>
    </w:p>
    <w:p w:rsidR="00AB60FB" w:rsidRPr="00F632A2" w:rsidRDefault="00AB60FB" w:rsidP="003B1039">
      <w:pPr>
        <w:spacing w:after="40"/>
        <w:ind w:left="2160" w:right="14"/>
        <w:rPr>
          <w:szCs w:val="24"/>
        </w:rPr>
      </w:pPr>
      <w:proofErr w:type="gramStart"/>
      <w:r w:rsidRPr="004013D5">
        <w:t xml:space="preserve">National School Lunch Program and School Breakfast Program; </w:t>
      </w:r>
      <w:r w:rsidRPr="00F632A2">
        <w:rPr>
          <w:szCs w:val="24"/>
        </w:rPr>
        <w:t>Competitive Food Services.</w:t>
      </w:r>
      <w:proofErr w:type="gramEnd"/>
      <w:r w:rsidRPr="00F632A2">
        <w:rPr>
          <w:szCs w:val="24"/>
        </w:rPr>
        <w:t xml:space="preserve"> (7 </w:t>
      </w:r>
      <w:smartTag w:uri="urn:schemas-microsoft-com:office:smarttags" w:element="stockticker">
        <w:r w:rsidRPr="00F632A2">
          <w:rPr>
            <w:szCs w:val="24"/>
          </w:rPr>
          <w:t>CFR</w:t>
        </w:r>
      </w:smartTag>
      <w:r w:rsidRPr="00F632A2">
        <w:rPr>
          <w:szCs w:val="24"/>
        </w:rPr>
        <w:t xml:space="preserve"> Parts 210.11 and 220.12,)</w:t>
      </w:r>
    </w:p>
    <w:p w:rsidR="00AB60FB" w:rsidRPr="004013D5" w:rsidRDefault="00AB60FB" w:rsidP="003B1039">
      <w:pPr>
        <w:spacing w:after="40"/>
        <w:ind w:left="2160" w:right="14"/>
      </w:pPr>
      <w:r w:rsidRPr="004013D5">
        <w:t>The Child Nutrition and WIC Reauthorization Act of 2004, Public Law 108-265</w:t>
      </w:r>
    </w:p>
    <w:p w:rsidR="00AB60FB" w:rsidRPr="004013D5" w:rsidRDefault="00AB60FB" w:rsidP="003B1039">
      <w:pPr>
        <w:spacing w:after="40"/>
        <w:ind w:left="2160" w:right="14"/>
      </w:pPr>
      <w:r w:rsidRPr="004013D5">
        <w:t>Nutrition Standards in the National School Lunch and School Breakfast Programs, 7 CFR Parts 210 &amp; 220</w:t>
      </w:r>
    </w:p>
    <w:p w:rsidR="00AB60FB" w:rsidRPr="004013D5" w:rsidRDefault="00AB60FB" w:rsidP="003B1039">
      <w:pPr>
        <w:spacing w:after="40"/>
        <w:ind w:left="2160" w:right="14"/>
      </w:pPr>
      <w:r w:rsidRPr="004013D5">
        <w:t>Healthy, Hunger-Free Kids Act of 2010, P.L. 111-296, 42 U.S.C. 1751</w:t>
      </w:r>
    </w:p>
    <w:p w:rsidR="00AB60FB" w:rsidRPr="004013D5" w:rsidRDefault="00AB60FB" w:rsidP="003B1039">
      <w:pPr>
        <w:spacing w:after="40"/>
        <w:ind w:left="2160" w:right="14"/>
      </w:pPr>
      <w:r w:rsidRPr="004013D5">
        <w:t>Child Nutrition Act of 1966 (as amended by P.L. 108-269, July 2, 2004)</w:t>
      </w:r>
    </w:p>
    <w:p w:rsidR="00AB60FB" w:rsidRPr="004013D5" w:rsidRDefault="00AB60FB" w:rsidP="003B1039">
      <w:pPr>
        <w:spacing w:after="40"/>
        <w:ind w:left="2160" w:right="14"/>
      </w:pPr>
      <w:r w:rsidRPr="004013D5">
        <w:t>School Breakfast Program, 7 C.F.R. Part 220 (2006)</w:t>
      </w:r>
    </w:p>
    <w:p w:rsidR="00AB60FB" w:rsidRPr="004013D5" w:rsidRDefault="00AB60FB" w:rsidP="003B1039">
      <w:pPr>
        <w:spacing w:after="40"/>
        <w:ind w:left="2160" w:right="14"/>
      </w:pPr>
      <w:r w:rsidRPr="004013D5">
        <w:t>National School Lunch Program or School Breakfast Program: Nutrition Standards for All Foods Sold in School (Federal Register, Vol. 78, No. 125, June 28, 2013)</w:t>
      </w:r>
    </w:p>
    <w:p w:rsidR="00352DF0" w:rsidRPr="002F0D2D" w:rsidRDefault="00352DF0" w:rsidP="002F0D2D">
      <w:pPr>
        <w:pStyle w:val="BodyText"/>
        <w:ind w:left="0" w:firstLine="0"/>
      </w:pPr>
    </w:p>
    <w:p w:rsidR="00D759DF" w:rsidRPr="002F0D2D" w:rsidRDefault="00D759DF" w:rsidP="002F0D2D">
      <w:pPr>
        <w:rPr>
          <w:rFonts w:eastAsia="Times New Roman"/>
          <w:szCs w:val="24"/>
        </w:rPr>
      </w:pPr>
    </w:p>
    <w:p w:rsidR="00125630" w:rsidRPr="002F0D2D" w:rsidRDefault="00125630" w:rsidP="002F0D2D">
      <w:pPr>
        <w:rPr>
          <w:rFonts w:eastAsia="Times New Roman"/>
          <w:szCs w:val="24"/>
        </w:rPr>
      </w:pPr>
    </w:p>
    <w:p w:rsidR="00125630" w:rsidRPr="002F0D2D" w:rsidRDefault="00125630" w:rsidP="002F0D2D">
      <w:pPr>
        <w:rPr>
          <w:rFonts w:eastAsia="Times New Roman"/>
          <w:szCs w:val="24"/>
        </w:rPr>
      </w:pP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</w:p>
    <w:p w:rsidR="003B1039" w:rsidRDefault="00DD2D58" w:rsidP="003B1039">
      <w:pPr>
        <w:pStyle w:val="BodyText"/>
        <w:tabs>
          <w:tab w:val="left" w:pos="2160"/>
          <w:tab w:val="right" w:pos="9360"/>
        </w:tabs>
        <w:ind w:left="0" w:firstLine="0"/>
      </w:pPr>
      <w:r>
        <w:t>Policy</w:t>
      </w:r>
      <w:r>
        <w:rPr>
          <w:spacing w:val="-8"/>
        </w:rPr>
        <w:t xml:space="preserve"> </w:t>
      </w:r>
      <w:r w:rsidR="00DA7398">
        <w:t>adopted:</w:t>
      </w:r>
      <w:r w:rsidR="00DA7398">
        <w:tab/>
      </w:r>
      <w:r w:rsidR="003B1039">
        <w:t>June 20, 2017</w:t>
      </w:r>
      <w:r w:rsidR="003B1039">
        <w:tab/>
        <w:t>PUTNAM PUBLIC SCHOOLS</w:t>
      </w:r>
    </w:p>
    <w:p w:rsidR="003B1039" w:rsidRDefault="003B1039" w:rsidP="003B1039">
      <w:pPr>
        <w:pStyle w:val="BodyText"/>
        <w:tabs>
          <w:tab w:val="left" w:pos="2160"/>
          <w:tab w:val="right" w:pos="9360"/>
        </w:tabs>
        <w:ind w:left="0" w:firstLine="0"/>
      </w:pPr>
      <w:r>
        <w:tab/>
      </w:r>
      <w:r>
        <w:tab/>
        <w:t>Putnam,</w:t>
      </w:r>
      <w:r>
        <w:rPr>
          <w:spacing w:val="-6"/>
        </w:rPr>
        <w:t xml:space="preserve"> </w:t>
      </w:r>
      <w:r>
        <w:t>Connecticut</w:t>
      </w:r>
    </w:p>
    <w:p w:rsidR="00DA7398" w:rsidRDefault="00DA7398" w:rsidP="00362282">
      <w:pPr>
        <w:pStyle w:val="BodyText"/>
        <w:tabs>
          <w:tab w:val="left" w:pos="2371"/>
          <w:tab w:val="left" w:pos="6400"/>
        </w:tabs>
        <w:ind w:left="0" w:firstLine="0"/>
      </w:pPr>
    </w:p>
    <w:sectPr w:rsidR="00DA7398" w:rsidSect="00362282">
      <w:headerReference w:type="even" r:id="rId8"/>
      <w:pgSz w:w="12240" w:h="15840"/>
      <w:pgMar w:top="720" w:right="1440" w:bottom="720" w:left="1440" w:header="720" w:footer="0" w:gutter="0"/>
      <w:pgNumType w:fmt="lowerLetter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AB" w:rsidRDefault="001012AB">
      <w:r>
        <w:separator/>
      </w:r>
    </w:p>
  </w:endnote>
  <w:endnote w:type="continuationSeparator" w:id="0">
    <w:p w:rsidR="001012AB" w:rsidRDefault="0010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AB" w:rsidRDefault="001012AB">
      <w:r>
        <w:separator/>
      </w:r>
    </w:p>
  </w:footnote>
  <w:footnote w:type="continuationSeparator" w:id="0">
    <w:p w:rsidR="001012AB" w:rsidRDefault="00101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58" w:rsidRDefault="001012AB">
    <w:pPr>
      <w:spacing w:line="14" w:lineRule="auto"/>
      <w:rPr>
        <w:sz w:val="20"/>
        <w:szCs w:val="20"/>
      </w:rPr>
    </w:pPr>
    <w:r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468.8pt;margin-top:34.85pt;width:71.75pt;height:16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uNrA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" filled="f" stroked="f">
          <v:textbox inset="0,0,0,0">
            <w:txbxContent>
              <w:p w:rsidR="00DD2D58" w:rsidRDefault="00DD2D58">
                <w:pPr>
                  <w:spacing w:line="307" w:lineRule="exact"/>
                  <w:ind w:left="20"/>
                  <w:rPr>
                    <w:rFonts w:eastAsia="Times New Roman"/>
                    <w:sz w:val="28"/>
                    <w:szCs w:val="28"/>
                  </w:rPr>
                </w:pPr>
                <w:r>
                  <w:rPr>
                    <w:b/>
                    <w:sz w:val="28"/>
                  </w:rPr>
                  <w:t>6142.101(h)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391"/>
    <w:multiLevelType w:val="hybridMultilevel"/>
    <w:tmpl w:val="677A3C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940038"/>
    <w:multiLevelType w:val="hybridMultilevel"/>
    <w:tmpl w:val="0F74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91B68"/>
    <w:multiLevelType w:val="hybridMultilevel"/>
    <w:tmpl w:val="177C6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0FE1288"/>
    <w:multiLevelType w:val="hybridMultilevel"/>
    <w:tmpl w:val="34E220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C044A4"/>
    <w:multiLevelType w:val="hybridMultilevel"/>
    <w:tmpl w:val="30524AA2"/>
    <w:lvl w:ilvl="0" w:tplc="BD70E54A">
      <w:start w:val="1"/>
      <w:numFmt w:val="bullet"/>
      <w:pStyle w:val="Achievemen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1647A0"/>
    <w:multiLevelType w:val="hybridMultilevel"/>
    <w:tmpl w:val="251C00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D4155"/>
    <w:rsid w:val="000255BB"/>
    <w:rsid w:val="00027F2F"/>
    <w:rsid w:val="0003071F"/>
    <w:rsid w:val="0004205E"/>
    <w:rsid w:val="00047FE2"/>
    <w:rsid w:val="000626EA"/>
    <w:rsid w:val="000D5C7D"/>
    <w:rsid w:val="001012AB"/>
    <w:rsid w:val="001069EC"/>
    <w:rsid w:val="00125630"/>
    <w:rsid w:val="00125EEF"/>
    <w:rsid w:val="00152AC8"/>
    <w:rsid w:val="001670A9"/>
    <w:rsid w:val="001C07B7"/>
    <w:rsid w:val="001C4FF8"/>
    <w:rsid w:val="001D572C"/>
    <w:rsid w:val="001D5CA0"/>
    <w:rsid w:val="00213702"/>
    <w:rsid w:val="002178EF"/>
    <w:rsid w:val="002A094E"/>
    <w:rsid w:val="002D3642"/>
    <w:rsid w:val="002E7EAD"/>
    <w:rsid w:val="002F0D2D"/>
    <w:rsid w:val="002F4F91"/>
    <w:rsid w:val="002F6E30"/>
    <w:rsid w:val="00352DF0"/>
    <w:rsid w:val="00362282"/>
    <w:rsid w:val="00363EBF"/>
    <w:rsid w:val="003874B6"/>
    <w:rsid w:val="003A3516"/>
    <w:rsid w:val="003B1039"/>
    <w:rsid w:val="003B45F6"/>
    <w:rsid w:val="003C3B60"/>
    <w:rsid w:val="003D56C8"/>
    <w:rsid w:val="004012BE"/>
    <w:rsid w:val="00440759"/>
    <w:rsid w:val="004811A2"/>
    <w:rsid w:val="004A037A"/>
    <w:rsid w:val="004D133C"/>
    <w:rsid w:val="00573376"/>
    <w:rsid w:val="005848E1"/>
    <w:rsid w:val="005B5366"/>
    <w:rsid w:val="005B54B2"/>
    <w:rsid w:val="005C4AD8"/>
    <w:rsid w:val="005E0AF5"/>
    <w:rsid w:val="005E2DF2"/>
    <w:rsid w:val="005F68F0"/>
    <w:rsid w:val="00626DA8"/>
    <w:rsid w:val="0066490F"/>
    <w:rsid w:val="00676264"/>
    <w:rsid w:val="00685C41"/>
    <w:rsid w:val="006F1728"/>
    <w:rsid w:val="0072776A"/>
    <w:rsid w:val="0077231A"/>
    <w:rsid w:val="00772E2B"/>
    <w:rsid w:val="007B0431"/>
    <w:rsid w:val="007B350F"/>
    <w:rsid w:val="007D2ABA"/>
    <w:rsid w:val="007D48A9"/>
    <w:rsid w:val="007F29F6"/>
    <w:rsid w:val="00811AC2"/>
    <w:rsid w:val="00812E12"/>
    <w:rsid w:val="00823C72"/>
    <w:rsid w:val="00831552"/>
    <w:rsid w:val="00837B3B"/>
    <w:rsid w:val="0087149B"/>
    <w:rsid w:val="00883B65"/>
    <w:rsid w:val="00890B81"/>
    <w:rsid w:val="008A3BB6"/>
    <w:rsid w:val="008B29CD"/>
    <w:rsid w:val="008C3D65"/>
    <w:rsid w:val="009305AB"/>
    <w:rsid w:val="009347A2"/>
    <w:rsid w:val="009B69AB"/>
    <w:rsid w:val="009D27C9"/>
    <w:rsid w:val="009E5775"/>
    <w:rsid w:val="00A179DF"/>
    <w:rsid w:val="00A32AED"/>
    <w:rsid w:val="00A56D11"/>
    <w:rsid w:val="00AA0E98"/>
    <w:rsid w:val="00AB60FB"/>
    <w:rsid w:val="00AC37A9"/>
    <w:rsid w:val="00AC435E"/>
    <w:rsid w:val="00AD2F32"/>
    <w:rsid w:val="00AF1842"/>
    <w:rsid w:val="00AF626A"/>
    <w:rsid w:val="00B2488C"/>
    <w:rsid w:val="00B6630A"/>
    <w:rsid w:val="00B83FF4"/>
    <w:rsid w:val="00B95D48"/>
    <w:rsid w:val="00BA419C"/>
    <w:rsid w:val="00BD2BC1"/>
    <w:rsid w:val="00C12D30"/>
    <w:rsid w:val="00C13471"/>
    <w:rsid w:val="00C17B3B"/>
    <w:rsid w:val="00C43ECF"/>
    <w:rsid w:val="00CA20E6"/>
    <w:rsid w:val="00CC6098"/>
    <w:rsid w:val="00D17215"/>
    <w:rsid w:val="00D759DF"/>
    <w:rsid w:val="00D77AB2"/>
    <w:rsid w:val="00DA7398"/>
    <w:rsid w:val="00DD2D58"/>
    <w:rsid w:val="00DD4155"/>
    <w:rsid w:val="00DD7F51"/>
    <w:rsid w:val="00DE0C33"/>
    <w:rsid w:val="00DE5CE8"/>
    <w:rsid w:val="00E42AD7"/>
    <w:rsid w:val="00E60B66"/>
    <w:rsid w:val="00E6773F"/>
    <w:rsid w:val="00EA32D8"/>
    <w:rsid w:val="00EA5CCC"/>
    <w:rsid w:val="00EA5F60"/>
    <w:rsid w:val="00EB19F0"/>
    <w:rsid w:val="00EE56F0"/>
    <w:rsid w:val="00EE57C1"/>
    <w:rsid w:val="00EF019E"/>
    <w:rsid w:val="00F33A62"/>
    <w:rsid w:val="00F534B0"/>
    <w:rsid w:val="00F55202"/>
    <w:rsid w:val="00F632A2"/>
    <w:rsid w:val="00F9651E"/>
    <w:rsid w:val="00F971E0"/>
    <w:rsid w:val="00FA5482"/>
    <w:rsid w:val="00FC0F74"/>
    <w:rsid w:val="00FC32B2"/>
    <w:rsid w:val="00FE249C"/>
    <w:rsid w:val="00F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2282"/>
    <w:pPr>
      <w:widowControl w:val="0"/>
      <w:spacing w:line="280" w:lineRule="exac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uiPriority w:val="1"/>
    <w:qFormat/>
    <w:rsid w:val="001069EC"/>
    <w:pPr>
      <w:spacing w:before="64"/>
      <w:ind w:left="119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069EC"/>
    <w:pPr>
      <w:ind w:left="119"/>
      <w:outlineLvl w:val="1"/>
    </w:pPr>
    <w:rPr>
      <w:rFonts w:eastAsia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0C3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69EC"/>
    <w:pPr>
      <w:ind w:left="840" w:hanging="36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1"/>
    <w:qFormat/>
    <w:rsid w:val="001069EC"/>
  </w:style>
  <w:style w:type="paragraph" w:customStyle="1" w:styleId="TableParagraph">
    <w:name w:val="Table Paragraph"/>
    <w:basedOn w:val="Normal"/>
    <w:uiPriority w:val="1"/>
    <w:qFormat/>
    <w:rsid w:val="001069EC"/>
  </w:style>
  <w:style w:type="paragraph" w:styleId="Footer">
    <w:name w:val="footer"/>
    <w:basedOn w:val="Normal"/>
    <w:link w:val="FooterChar"/>
    <w:uiPriority w:val="99"/>
    <w:unhideWhenUsed/>
    <w:rsid w:val="00C17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3B"/>
  </w:style>
  <w:style w:type="paragraph" w:styleId="Header">
    <w:name w:val="header"/>
    <w:basedOn w:val="Normal"/>
    <w:link w:val="HeaderChar"/>
    <w:uiPriority w:val="99"/>
    <w:unhideWhenUsed/>
    <w:rsid w:val="00C17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B3B"/>
  </w:style>
  <w:style w:type="paragraph" w:styleId="Revision">
    <w:name w:val="Revision"/>
    <w:hidden/>
    <w:uiPriority w:val="99"/>
    <w:semiHidden/>
    <w:rsid w:val="00C17B3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7B3B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"/>
    <w:rsid w:val="00DE0C33"/>
    <w:rPr>
      <w:rFonts w:ascii="Cambria" w:eastAsia="Times New Roman" w:hAnsi="Cambria" w:cs="Times New Roman"/>
      <w:i/>
      <w:iCs/>
      <w:color w:val="404040"/>
    </w:rPr>
  </w:style>
  <w:style w:type="paragraph" w:customStyle="1" w:styleId="Achievement">
    <w:name w:val="Achievement"/>
    <w:basedOn w:val="Normal"/>
    <w:rsid w:val="00626DA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E6B3D9-56D2-40D0-8524-4D0876AD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Putnam6142adpx</vt:lpstr>
    </vt:vector>
  </TitlesOfParts>
  <Company>Hewlett-Packard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Putnam6142adpx</dc:title>
  <dc:creator>santosl</dc:creator>
  <cp:lastModifiedBy>santosl</cp:lastModifiedBy>
  <cp:revision>2</cp:revision>
  <cp:lastPrinted>2016-02-24T17:42:00Z</cp:lastPrinted>
  <dcterms:created xsi:type="dcterms:W3CDTF">2017-07-19T16:07:00Z</dcterms:created>
  <dcterms:modified xsi:type="dcterms:W3CDTF">2017-07-19T16:07:00Z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2012-02-14T00:00:00Z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2016-01-21T00:00:00Z</vt:filetime>
  </property>
</Properties>
</file>